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91462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A288ADE" w:rsidR="00027B83" w:rsidRDefault="00EA3D33">
            <w:pPr>
              <w:jc w:val="both"/>
              <w:rPr>
                <w:kern w:val="2"/>
                <w:szCs w:val="24"/>
              </w:rPr>
            </w:pPr>
            <w:r w:rsidRPr="00EA3D33">
              <w:rPr>
                <w:kern w:val="2"/>
                <w:szCs w:val="24"/>
              </w:rPr>
              <w:t>Šilumos tiekimo tinklų į pastatą Ugniagesių g.1, Alytuje, statybos</w:t>
            </w:r>
            <w:r w:rsidR="001B668F">
              <w:rPr>
                <w:kern w:val="2"/>
                <w:szCs w:val="24"/>
              </w:rPr>
              <w:t xml:space="preserve"> paslaugų pirkimo - pardavimo</w:t>
            </w:r>
            <w:r w:rsidRPr="00EA3D33">
              <w:rPr>
                <w:kern w:val="2"/>
                <w:szCs w:val="24"/>
              </w:rPr>
              <w:t xml:space="preserve">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4FF2A5F6"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2AD5B313"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7071B0" w14:paraId="04D436D4" w14:textId="77777777">
        <w:tc>
          <w:tcPr>
            <w:tcW w:w="2808" w:type="dxa"/>
            <w:vMerge w:val="restart"/>
          </w:tcPr>
          <w:p w14:paraId="0ECE2B8D" w14:textId="77777777" w:rsidR="007071B0" w:rsidRDefault="007071B0" w:rsidP="007071B0">
            <w:pPr>
              <w:jc w:val="center"/>
              <w:rPr>
                <w:b/>
                <w:kern w:val="2"/>
                <w:szCs w:val="24"/>
              </w:rPr>
            </w:pPr>
          </w:p>
          <w:p w14:paraId="16696CF5" w14:textId="77777777" w:rsidR="007071B0" w:rsidRDefault="007071B0" w:rsidP="007071B0">
            <w:pPr>
              <w:jc w:val="center"/>
              <w:rPr>
                <w:b/>
                <w:kern w:val="2"/>
                <w:szCs w:val="24"/>
              </w:rPr>
            </w:pPr>
          </w:p>
          <w:p w14:paraId="6585B756" w14:textId="77777777" w:rsidR="007071B0" w:rsidRDefault="007071B0" w:rsidP="007071B0">
            <w:pPr>
              <w:jc w:val="center"/>
              <w:rPr>
                <w:b/>
                <w:kern w:val="2"/>
                <w:szCs w:val="24"/>
              </w:rPr>
            </w:pPr>
          </w:p>
          <w:p w14:paraId="55D75142" w14:textId="77777777" w:rsidR="007071B0" w:rsidRDefault="007071B0" w:rsidP="007071B0">
            <w:pPr>
              <w:rPr>
                <w:b/>
                <w:kern w:val="2"/>
                <w:szCs w:val="24"/>
              </w:rPr>
            </w:pPr>
          </w:p>
          <w:p w14:paraId="405523D9" w14:textId="77777777" w:rsidR="007071B0" w:rsidRDefault="007071B0" w:rsidP="007071B0">
            <w:pPr>
              <w:rPr>
                <w:b/>
                <w:kern w:val="2"/>
                <w:szCs w:val="24"/>
              </w:rPr>
            </w:pPr>
            <w:r>
              <w:rPr>
                <w:b/>
                <w:kern w:val="2"/>
                <w:szCs w:val="24"/>
              </w:rPr>
              <w:t>1.1. Pirkėjas</w:t>
            </w:r>
          </w:p>
        </w:tc>
        <w:tc>
          <w:tcPr>
            <w:tcW w:w="3240" w:type="dxa"/>
          </w:tcPr>
          <w:p w14:paraId="1D4D11A1" w14:textId="77777777" w:rsidR="007071B0" w:rsidRDefault="007071B0" w:rsidP="007071B0">
            <w:pPr>
              <w:rPr>
                <w:kern w:val="2"/>
                <w:szCs w:val="24"/>
              </w:rPr>
            </w:pPr>
            <w:r>
              <w:rPr>
                <w:kern w:val="2"/>
                <w:szCs w:val="24"/>
              </w:rPr>
              <w:t>1.1.1. Pavadinimas</w:t>
            </w:r>
          </w:p>
        </w:tc>
        <w:tc>
          <w:tcPr>
            <w:tcW w:w="3510" w:type="dxa"/>
          </w:tcPr>
          <w:p w14:paraId="30AA0024" w14:textId="70A3535D" w:rsidR="007071B0" w:rsidRDefault="007071B0" w:rsidP="007071B0">
            <w:pPr>
              <w:jc w:val="center"/>
              <w:rPr>
                <w:kern w:val="2"/>
                <w:szCs w:val="24"/>
              </w:rPr>
            </w:pPr>
            <w:r w:rsidRPr="0096667F">
              <w:rPr>
                <w:kern w:val="2"/>
                <w:szCs w:val="24"/>
              </w:rPr>
              <w:t>UAB „Alytaus šilumos tinklai“</w:t>
            </w:r>
          </w:p>
        </w:tc>
      </w:tr>
      <w:tr w:rsidR="007071B0" w14:paraId="05F15DB5" w14:textId="77777777">
        <w:tc>
          <w:tcPr>
            <w:tcW w:w="2808" w:type="dxa"/>
            <w:vMerge/>
          </w:tcPr>
          <w:p w14:paraId="5C481D02" w14:textId="77777777" w:rsidR="007071B0" w:rsidRDefault="007071B0" w:rsidP="007071B0">
            <w:pPr>
              <w:rPr>
                <w:kern w:val="2"/>
                <w:szCs w:val="24"/>
              </w:rPr>
            </w:pPr>
          </w:p>
        </w:tc>
        <w:tc>
          <w:tcPr>
            <w:tcW w:w="3240" w:type="dxa"/>
          </w:tcPr>
          <w:p w14:paraId="558DC631" w14:textId="77777777" w:rsidR="007071B0" w:rsidRDefault="007071B0" w:rsidP="007071B0">
            <w:pPr>
              <w:rPr>
                <w:kern w:val="2"/>
                <w:szCs w:val="24"/>
              </w:rPr>
            </w:pPr>
            <w:r>
              <w:rPr>
                <w:kern w:val="2"/>
                <w:szCs w:val="24"/>
              </w:rPr>
              <w:t>1.1.2. Juridinio asmens kodas</w:t>
            </w:r>
          </w:p>
        </w:tc>
        <w:tc>
          <w:tcPr>
            <w:tcW w:w="3510" w:type="dxa"/>
          </w:tcPr>
          <w:p w14:paraId="3AF9384B" w14:textId="44C218DC" w:rsidR="007071B0" w:rsidRDefault="007071B0" w:rsidP="007071B0">
            <w:pPr>
              <w:jc w:val="center"/>
              <w:rPr>
                <w:kern w:val="2"/>
                <w:szCs w:val="24"/>
              </w:rPr>
            </w:pPr>
            <w:r w:rsidRPr="0096667F">
              <w:rPr>
                <w:kern w:val="2"/>
                <w:szCs w:val="24"/>
              </w:rPr>
              <w:t>149947714</w:t>
            </w:r>
          </w:p>
        </w:tc>
      </w:tr>
      <w:tr w:rsidR="007071B0" w14:paraId="1A1EAC0E" w14:textId="77777777">
        <w:tc>
          <w:tcPr>
            <w:tcW w:w="2808" w:type="dxa"/>
            <w:vMerge/>
          </w:tcPr>
          <w:p w14:paraId="17A48EAC" w14:textId="77777777" w:rsidR="007071B0" w:rsidRDefault="007071B0" w:rsidP="007071B0">
            <w:pPr>
              <w:rPr>
                <w:kern w:val="2"/>
                <w:szCs w:val="24"/>
              </w:rPr>
            </w:pPr>
          </w:p>
        </w:tc>
        <w:tc>
          <w:tcPr>
            <w:tcW w:w="3240" w:type="dxa"/>
          </w:tcPr>
          <w:p w14:paraId="1F020C84" w14:textId="77777777" w:rsidR="007071B0" w:rsidRDefault="007071B0" w:rsidP="007071B0">
            <w:pPr>
              <w:rPr>
                <w:kern w:val="2"/>
                <w:szCs w:val="24"/>
              </w:rPr>
            </w:pPr>
            <w:r>
              <w:rPr>
                <w:kern w:val="2"/>
                <w:szCs w:val="24"/>
              </w:rPr>
              <w:t>1.1.3. Adresas</w:t>
            </w:r>
          </w:p>
        </w:tc>
        <w:tc>
          <w:tcPr>
            <w:tcW w:w="3510" w:type="dxa"/>
          </w:tcPr>
          <w:p w14:paraId="2CA6E7FD" w14:textId="65409659" w:rsidR="007071B0" w:rsidRDefault="007071B0" w:rsidP="007071B0">
            <w:pPr>
              <w:jc w:val="center"/>
              <w:rPr>
                <w:kern w:val="2"/>
                <w:szCs w:val="24"/>
              </w:rPr>
            </w:pPr>
            <w:r w:rsidRPr="0096667F">
              <w:rPr>
                <w:kern w:val="2"/>
                <w:szCs w:val="24"/>
              </w:rPr>
              <w:t>Pramonės g. 9, Alytus</w:t>
            </w:r>
          </w:p>
        </w:tc>
      </w:tr>
      <w:tr w:rsidR="007071B0" w14:paraId="1511F02B" w14:textId="77777777">
        <w:tc>
          <w:tcPr>
            <w:tcW w:w="2808" w:type="dxa"/>
            <w:vMerge/>
          </w:tcPr>
          <w:p w14:paraId="25BB5214" w14:textId="77777777" w:rsidR="007071B0" w:rsidRDefault="007071B0" w:rsidP="007071B0">
            <w:pPr>
              <w:rPr>
                <w:kern w:val="2"/>
                <w:szCs w:val="24"/>
              </w:rPr>
            </w:pPr>
          </w:p>
        </w:tc>
        <w:tc>
          <w:tcPr>
            <w:tcW w:w="3240" w:type="dxa"/>
          </w:tcPr>
          <w:p w14:paraId="1E489D90" w14:textId="77777777" w:rsidR="007071B0" w:rsidRDefault="007071B0" w:rsidP="007071B0">
            <w:pPr>
              <w:rPr>
                <w:kern w:val="2"/>
                <w:szCs w:val="24"/>
              </w:rPr>
            </w:pPr>
            <w:r>
              <w:rPr>
                <w:kern w:val="2"/>
                <w:szCs w:val="24"/>
              </w:rPr>
              <w:t>1.1.4. PVM mokėtojo kodas</w:t>
            </w:r>
          </w:p>
        </w:tc>
        <w:tc>
          <w:tcPr>
            <w:tcW w:w="3510" w:type="dxa"/>
          </w:tcPr>
          <w:p w14:paraId="62D15E0C" w14:textId="79D4B9C8" w:rsidR="007071B0" w:rsidRDefault="007071B0" w:rsidP="007071B0">
            <w:pPr>
              <w:jc w:val="center"/>
              <w:rPr>
                <w:kern w:val="2"/>
                <w:szCs w:val="24"/>
              </w:rPr>
            </w:pPr>
            <w:r w:rsidRPr="0096667F">
              <w:rPr>
                <w:kern w:val="2"/>
                <w:szCs w:val="24"/>
              </w:rPr>
              <w:t>LT499477113</w:t>
            </w:r>
          </w:p>
        </w:tc>
      </w:tr>
      <w:tr w:rsidR="007071B0" w14:paraId="527B3A53" w14:textId="77777777">
        <w:tc>
          <w:tcPr>
            <w:tcW w:w="2808" w:type="dxa"/>
            <w:vMerge/>
          </w:tcPr>
          <w:p w14:paraId="6C37541F" w14:textId="77777777" w:rsidR="007071B0" w:rsidRDefault="007071B0" w:rsidP="007071B0">
            <w:pPr>
              <w:rPr>
                <w:kern w:val="2"/>
                <w:szCs w:val="24"/>
              </w:rPr>
            </w:pPr>
          </w:p>
        </w:tc>
        <w:tc>
          <w:tcPr>
            <w:tcW w:w="3240" w:type="dxa"/>
          </w:tcPr>
          <w:p w14:paraId="21A31370" w14:textId="77777777" w:rsidR="007071B0" w:rsidRDefault="007071B0" w:rsidP="007071B0">
            <w:pPr>
              <w:rPr>
                <w:kern w:val="2"/>
                <w:szCs w:val="24"/>
              </w:rPr>
            </w:pPr>
            <w:r>
              <w:rPr>
                <w:kern w:val="2"/>
                <w:szCs w:val="24"/>
              </w:rPr>
              <w:t>1.1.5. Atsiskaitomoji sąskaita</w:t>
            </w:r>
          </w:p>
        </w:tc>
        <w:tc>
          <w:tcPr>
            <w:tcW w:w="3510" w:type="dxa"/>
          </w:tcPr>
          <w:p w14:paraId="082D7201" w14:textId="70E82B9C" w:rsidR="007071B0" w:rsidRDefault="007071B0" w:rsidP="007071B0">
            <w:pPr>
              <w:jc w:val="center"/>
              <w:rPr>
                <w:kern w:val="2"/>
                <w:szCs w:val="24"/>
              </w:rPr>
            </w:pPr>
            <w:r w:rsidRPr="0096667F">
              <w:rPr>
                <w:kern w:val="2"/>
                <w:szCs w:val="24"/>
              </w:rPr>
              <w:t>LT077290000011467819</w:t>
            </w:r>
          </w:p>
        </w:tc>
      </w:tr>
      <w:tr w:rsidR="007071B0" w14:paraId="53D75A5D" w14:textId="77777777">
        <w:tc>
          <w:tcPr>
            <w:tcW w:w="2808" w:type="dxa"/>
            <w:vMerge/>
          </w:tcPr>
          <w:p w14:paraId="5C795133" w14:textId="77777777" w:rsidR="007071B0" w:rsidRDefault="007071B0" w:rsidP="007071B0">
            <w:pPr>
              <w:rPr>
                <w:kern w:val="2"/>
                <w:szCs w:val="24"/>
              </w:rPr>
            </w:pPr>
          </w:p>
        </w:tc>
        <w:tc>
          <w:tcPr>
            <w:tcW w:w="3240" w:type="dxa"/>
          </w:tcPr>
          <w:p w14:paraId="352D0392" w14:textId="77777777" w:rsidR="007071B0" w:rsidRDefault="007071B0" w:rsidP="007071B0">
            <w:pPr>
              <w:rPr>
                <w:kern w:val="2"/>
                <w:szCs w:val="24"/>
              </w:rPr>
            </w:pPr>
            <w:r>
              <w:rPr>
                <w:kern w:val="2"/>
                <w:szCs w:val="24"/>
              </w:rPr>
              <w:t>1.1.6. Bankas, banko kodas</w:t>
            </w:r>
          </w:p>
        </w:tc>
        <w:tc>
          <w:tcPr>
            <w:tcW w:w="3510" w:type="dxa"/>
          </w:tcPr>
          <w:p w14:paraId="1AEEBD0D" w14:textId="15DDE68D" w:rsidR="007071B0" w:rsidRDefault="007071B0" w:rsidP="007071B0">
            <w:pPr>
              <w:jc w:val="center"/>
              <w:rPr>
                <w:kern w:val="2"/>
                <w:szCs w:val="24"/>
              </w:rPr>
            </w:pPr>
            <w:r w:rsidRPr="0096667F">
              <w:rPr>
                <w:kern w:val="2"/>
                <w:szCs w:val="24"/>
              </w:rPr>
              <w:t>AB „Citadele“</w:t>
            </w:r>
          </w:p>
        </w:tc>
      </w:tr>
      <w:tr w:rsidR="007071B0" w14:paraId="5776D650" w14:textId="77777777">
        <w:tc>
          <w:tcPr>
            <w:tcW w:w="2808" w:type="dxa"/>
            <w:vMerge/>
          </w:tcPr>
          <w:p w14:paraId="07B275EF" w14:textId="77777777" w:rsidR="007071B0" w:rsidRDefault="007071B0" w:rsidP="007071B0">
            <w:pPr>
              <w:rPr>
                <w:kern w:val="2"/>
                <w:szCs w:val="24"/>
              </w:rPr>
            </w:pPr>
          </w:p>
        </w:tc>
        <w:tc>
          <w:tcPr>
            <w:tcW w:w="3240" w:type="dxa"/>
          </w:tcPr>
          <w:p w14:paraId="646304A0" w14:textId="77777777" w:rsidR="007071B0" w:rsidRDefault="007071B0" w:rsidP="007071B0">
            <w:pPr>
              <w:rPr>
                <w:kern w:val="2"/>
                <w:szCs w:val="24"/>
              </w:rPr>
            </w:pPr>
            <w:r>
              <w:rPr>
                <w:kern w:val="2"/>
                <w:szCs w:val="24"/>
              </w:rPr>
              <w:t>1.1.7. Telefonas</w:t>
            </w:r>
          </w:p>
        </w:tc>
        <w:tc>
          <w:tcPr>
            <w:tcW w:w="3510" w:type="dxa"/>
          </w:tcPr>
          <w:p w14:paraId="45B54DCF" w14:textId="36985439" w:rsidR="007071B0" w:rsidRDefault="007071B0" w:rsidP="00321597">
            <w:pPr>
              <w:jc w:val="center"/>
              <w:rPr>
                <w:kern w:val="2"/>
                <w:szCs w:val="24"/>
              </w:rPr>
            </w:pPr>
            <w:r w:rsidRPr="0096667F">
              <w:rPr>
                <w:kern w:val="2"/>
                <w:szCs w:val="24"/>
              </w:rPr>
              <w:t>+370 700 04300</w:t>
            </w:r>
          </w:p>
        </w:tc>
      </w:tr>
      <w:tr w:rsidR="007071B0" w14:paraId="37135B60" w14:textId="77777777">
        <w:tc>
          <w:tcPr>
            <w:tcW w:w="2808" w:type="dxa"/>
            <w:vMerge/>
          </w:tcPr>
          <w:p w14:paraId="0508AC48" w14:textId="77777777" w:rsidR="007071B0" w:rsidRDefault="007071B0" w:rsidP="007071B0">
            <w:pPr>
              <w:rPr>
                <w:kern w:val="2"/>
                <w:szCs w:val="24"/>
              </w:rPr>
            </w:pPr>
          </w:p>
        </w:tc>
        <w:tc>
          <w:tcPr>
            <w:tcW w:w="3240" w:type="dxa"/>
          </w:tcPr>
          <w:p w14:paraId="38C60B3E" w14:textId="77777777" w:rsidR="007071B0" w:rsidRDefault="007071B0" w:rsidP="007071B0">
            <w:pPr>
              <w:rPr>
                <w:kern w:val="2"/>
                <w:szCs w:val="24"/>
              </w:rPr>
            </w:pPr>
            <w:r>
              <w:rPr>
                <w:kern w:val="2"/>
                <w:szCs w:val="24"/>
              </w:rPr>
              <w:t>1.1.8. El. paštas</w:t>
            </w:r>
          </w:p>
        </w:tc>
        <w:tc>
          <w:tcPr>
            <w:tcW w:w="3510" w:type="dxa"/>
          </w:tcPr>
          <w:p w14:paraId="20AA0F22" w14:textId="1635E494" w:rsidR="007071B0" w:rsidRDefault="007071B0" w:rsidP="007071B0">
            <w:pPr>
              <w:jc w:val="center"/>
              <w:rPr>
                <w:kern w:val="2"/>
                <w:szCs w:val="24"/>
              </w:rPr>
            </w:pPr>
            <w:r w:rsidRPr="0096667F">
              <w:rPr>
                <w:kern w:val="2"/>
                <w:szCs w:val="24"/>
              </w:rPr>
              <w:t>info@alytausst.lt</w:t>
            </w:r>
          </w:p>
        </w:tc>
      </w:tr>
      <w:tr w:rsidR="007071B0" w14:paraId="57382D2E" w14:textId="77777777">
        <w:tc>
          <w:tcPr>
            <w:tcW w:w="2808" w:type="dxa"/>
            <w:vMerge/>
          </w:tcPr>
          <w:p w14:paraId="7CA54B69" w14:textId="77777777" w:rsidR="007071B0" w:rsidRDefault="007071B0" w:rsidP="007071B0">
            <w:pPr>
              <w:rPr>
                <w:kern w:val="2"/>
                <w:szCs w:val="24"/>
              </w:rPr>
            </w:pPr>
          </w:p>
        </w:tc>
        <w:tc>
          <w:tcPr>
            <w:tcW w:w="3240" w:type="dxa"/>
          </w:tcPr>
          <w:p w14:paraId="6C4AFDAB" w14:textId="77777777" w:rsidR="007071B0" w:rsidRDefault="007071B0" w:rsidP="007071B0">
            <w:pPr>
              <w:rPr>
                <w:kern w:val="2"/>
                <w:szCs w:val="24"/>
              </w:rPr>
            </w:pPr>
            <w:r>
              <w:rPr>
                <w:kern w:val="2"/>
                <w:szCs w:val="24"/>
              </w:rPr>
              <w:t>1.1.9. Šalies atstovas</w:t>
            </w:r>
          </w:p>
        </w:tc>
        <w:tc>
          <w:tcPr>
            <w:tcW w:w="3510" w:type="dxa"/>
          </w:tcPr>
          <w:p w14:paraId="13F27326" w14:textId="2C8EC055" w:rsidR="007071B0" w:rsidRDefault="007071B0" w:rsidP="007071B0">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7071B0" w14:paraId="2B8B85E9" w14:textId="77777777">
        <w:tc>
          <w:tcPr>
            <w:tcW w:w="2808" w:type="dxa"/>
            <w:vMerge/>
          </w:tcPr>
          <w:p w14:paraId="212A1647" w14:textId="77777777" w:rsidR="007071B0" w:rsidRDefault="007071B0" w:rsidP="007071B0">
            <w:pPr>
              <w:rPr>
                <w:kern w:val="2"/>
                <w:szCs w:val="24"/>
              </w:rPr>
            </w:pPr>
          </w:p>
        </w:tc>
        <w:tc>
          <w:tcPr>
            <w:tcW w:w="3240" w:type="dxa"/>
          </w:tcPr>
          <w:p w14:paraId="66A57017" w14:textId="77777777" w:rsidR="007071B0" w:rsidRDefault="007071B0" w:rsidP="007071B0">
            <w:pPr>
              <w:rPr>
                <w:kern w:val="2"/>
                <w:szCs w:val="24"/>
              </w:rPr>
            </w:pPr>
            <w:r>
              <w:rPr>
                <w:kern w:val="2"/>
                <w:szCs w:val="24"/>
              </w:rPr>
              <w:t>1.1.10. Atstovavimo pagrindas</w:t>
            </w:r>
          </w:p>
        </w:tc>
        <w:tc>
          <w:tcPr>
            <w:tcW w:w="3510" w:type="dxa"/>
          </w:tcPr>
          <w:p w14:paraId="73CA1B70" w14:textId="6343982C" w:rsidR="007071B0" w:rsidRDefault="007071B0" w:rsidP="007071B0">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bookmarkStart w:id="0" w:name="_Hlk199919942"/>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BB5570">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3331B9A2"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15AB5A0A"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69A9F178"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37A17F81"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49A55BD1"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67C0469A"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56616E71"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2D6BF7D" w:rsidR="00027B83" w:rsidRDefault="00027B83">
            <w:pPr>
              <w:jc w:val="center"/>
              <w:rPr>
                <w:kern w:val="2"/>
                <w:szCs w:val="24"/>
              </w:rPr>
            </w:pPr>
          </w:p>
        </w:tc>
      </w:tr>
      <w:bookmarkEnd w:id="0"/>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08877193"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4F1CD5D0"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6C5A5B1" w14:textId="77777777" w:rsidR="00EA3D33" w:rsidRDefault="007071B0" w:rsidP="007071B0">
            <w:pPr>
              <w:rPr>
                <w:kern w:val="2"/>
                <w:szCs w:val="24"/>
              </w:rPr>
            </w:pPr>
            <w:r w:rsidRPr="007071B0">
              <w:rPr>
                <w:kern w:val="2"/>
                <w:szCs w:val="24"/>
              </w:rPr>
              <w:t xml:space="preserve">Pirkėjo atsakingas asmuo už sutarties vykdymą </w:t>
            </w:r>
            <w:r w:rsidR="00EA3D33" w:rsidRPr="00EA3D33">
              <w:rPr>
                <w:kern w:val="2"/>
                <w:szCs w:val="24"/>
              </w:rPr>
              <w:t xml:space="preserve">Ramūnas </w:t>
            </w:r>
            <w:proofErr w:type="spellStart"/>
            <w:r w:rsidR="00EA3D33" w:rsidRPr="00EA3D33">
              <w:rPr>
                <w:kern w:val="2"/>
                <w:szCs w:val="24"/>
              </w:rPr>
              <w:t>Savukas</w:t>
            </w:r>
            <w:proofErr w:type="spellEnd"/>
            <w:r w:rsidR="00EA3D33" w:rsidRPr="00EA3D33">
              <w:rPr>
                <w:kern w:val="2"/>
                <w:szCs w:val="24"/>
              </w:rPr>
              <w:t xml:space="preserve"> tel. 0- 655-89865, el. paštas: </w:t>
            </w:r>
            <w:hyperlink r:id="rId11" w:history="1">
              <w:r w:rsidR="00EA3D33" w:rsidRPr="008D2441">
                <w:rPr>
                  <w:rStyle w:val="Hipersaitas"/>
                  <w:kern w:val="2"/>
                  <w:szCs w:val="24"/>
                </w:rPr>
                <w:t>ramunas.savukas@alytausst.lt</w:t>
              </w:r>
            </w:hyperlink>
            <w:r w:rsidR="00EA3D33">
              <w:rPr>
                <w:kern w:val="2"/>
                <w:szCs w:val="24"/>
              </w:rPr>
              <w:t xml:space="preserve"> </w:t>
            </w:r>
            <w:r w:rsidR="00EA3D33" w:rsidRPr="00EA3D33">
              <w:rPr>
                <w:kern w:val="2"/>
                <w:szCs w:val="24"/>
              </w:rPr>
              <w:t xml:space="preserve"> </w:t>
            </w:r>
          </w:p>
          <w:p w14:paraId="3B77D23F" w14:textId="75758F80" w:rsidR="00027B83" w:rsidRPr="007071B0" w:rsidRDefault="007071B0" w:rsidP="007071B0">
            <w:pPr>
              <w:rPr>
                <w:kern w:val="2"/>
                <w:szCs w:val="24"/>
              </w:rPr>
            </w:pPr>
            <w:r w:rsidRPr="007071B0">
              <w:rPr>
                <w:kern w:val="2"/>
                <w:szCs w:val="24"/>
              </w:rPr>
              <w:t xml:space="preserve">Pirkėjo atsakingas asmuo už sutarties viešinimą Justina </w:t>
            </w:r>
            <w:proofErr w:type="spellStart"/>
            <w:r w:rsidRPr="007071B0">
              <w:rPr>
                <w:kern w:val="2"/>
                <w:szCs w:val="24"/>
              </w:rPr>
              <w:t>Baltulionienė</w:t>
            </w:r>
            <w:proofErr w:type="spellEnd"/>
            <w:r w:rsidRPr="007071B0">
              <w:rPr>
                <w:kern w:val="2"/>
                <w:szCs w:val="24"/>
              </w:rPr>
              <w:t xml:space="preserve"> tel. 0-675-46026, el. paštas: </w:t>
            </w:r>
            <w:hyperlink r:id="rId12" w:history="1">
              <w:r w:rsidR="00EA3D33" w:rsidRPr="008D2441">
                <w:rPr>
                  <w:rStyle w:val="Hipersaitas"/>
                  <w:kern w:val="2"/>
                  <w:szCs w:val="24"/>
                </w:rPr>
                <w:t>justina.baltulioniene@alytausst.lt</w:t>
              </w:r>
            </w:hyperlink>
            <w:r w:rsidR="00EA3D33">
              <w:rPr>
                <w:kern w:val="2"/>
                <w:szCs w:val="24"/>
              </w:rP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73E6A28A" w14:textId="77777777" w:rsidR="00027B83" w:rsidRDefault="00027B83">
            <w:pPr>
              <w:rPr>
                <w:kern w:val="2"/>
                <w:szCs w:val="24"/>
              </w:rPr>
            </w:pPr>
          </w:p>
          <w:p w14:paraId="16260EA5" w14:textId="77777777" w:rsidR="007E600B" w:rsidRDefault="007E600B">
            <w:pPr>
              <w:rPr>
                <w:color w:val="4472C4"/>
                <w:kern w:val="2"/>
                <w:szCs w:val="24"/>
              </w:rPr>
            </w:pPr>
          </w:p>
          <w:p w14:paraId="7687559B" w14:textId="77777777" w:rsidR="007E600B" w:rsidRDefault="007E600B">
            <w:pPr>
              <w:rPr>
                <w:color w:val="4472C4"/>
                <w:kern w:val="2"/>
                <w:szCs w:val="24"/>
              </w:rPr>
            </w:pPr>
          </w:p>
          <w:p w14:paraId="3BAC1090" w14:textId="77777777" w:rsidR="007E600B" w:rsidRDefault="007E600B">
            <w:pPr>
              <w:rPr>
                <w:color w:val="4472C4"/>
                <w:kern w:val="2"/>
                <w:szCs w:val="24"/>
              </w:rPr>
            </w:pPr>
          </w:p>
          <w:p w14:paraId="694706CF" w14:textId="40EC1345" w:rsidR="007E600B" w:rsidRDefault="007E600B">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61FF9217" w:rsidR="007071B0" w:rsidRPr="007071B0" w:rsidRDefault="00EA3D33" w:rsidP="00EA3D33">
            <w:pPr>
              <w:pStyle w:val="Sraopastraipa"/>
              <w:numPr>
                <w:ilvl w:val="0"/>
                <w:numId w:val="1"/>
              </w:numPr>
              <w:rPr>
                <w:color w:val="000000"/>
                <w:kern w:val="2"/>
                <w:szCs w:val="24"/>
              </w:rPr>
            </w:pPr>
            <w:r w:rsidRPr="00EA3D33">
              <w:rPr>
                <w:kern w:val="2"/>
                <w:szCs w:val="24"/>
              </w:rPr>
              <w:t xml:space="preserve">Pagal </w:t>
            </w:r>
            <w:r w:rsidR="009A7B57">
              <w:rPr>
                <w:kern w:val="2"/>
                <w:szCs w:val="24"/>
              </w:rPr>
              <w:t>T</w:t>
            </w:r>
            <w:r w:rsidRPr="00EA3D33">
              <w:rPr>
                <w:kern w:val="2"/>
                <w:szCs w:val="24"/>
              </w:rPr>
              <w:t xml:space="preserve">echninę užduotį </w:t>
            </w:r>
            <w:r w:rsidR="009A7B57">
              <w:rPr>
                <w:kern w:val="2"/>
                <w:szCs w:val="24"/>
              </w:rPr>
              <w:t xml:space="preserve">(Priedas Nr. 1) </w:t>
            </w:r>
            <w:r w:rsidRPr="00EA3D33">
              <w:rPr>
                <w:kern w:val="2"/>
                <w:szCs w:val="24"/>
              </w:rPr>
              <w:t xml:space="preserve">ir pateiktas schemas, kuriose nurodytos darbų ribos, </w:t>
            </w:r>
            <w:r>
              <w:rPr>
                <w:kern w:val="2"/>
                <w:szCs w:val="24"/>
              </w:rPr>
              <w:t>Tiekėjas</w:t>
            </w:r>
            <w:r w:rsidRPr="00EA3D33">
              <w:rPr>
                <w:kern w:val="2"/>
                <w:szCs w:val="24"/>
              </w:rPr>
              <w:t xml:space="preserve"> pagal </w:t>
            </w:r>
            <w:r>
              <w:rPr>
                <w:kern w:val="2"/>
                <w:szCs w:val="24"/>
              </w:rPr>
              <w:t>Pirkėjo</w:t>
            </w:r>
            <w:r w:rsidRPr="00EA3D33">
              <w:rPr>
                <w:kern w:val="2"/>
                <w:szCs w:val="24"/>
              </w:rPr>
              <w:t xml:space="preserve"> sutartimi suteiktus įgaliojimus turi gauti visus reikiamus leidimus, suderinimus su žemės savininkais ir/arba privalomomis institucijomis, atlikti visus projektavimo, demontavimo, šilumos tiekimo vamzdynų pirkimo, tiekimo, statybos / montavimo, pridavimo Valstybinei energetikos reguliavimo tarybai, perdavimo eksploatuoti, apsaugos zonų ir servituto įregistravimo darbus ir t.t. </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02C4F488" w:rsidR="00027B83" w:rsidRDefault="001B668F">
            <w:pPr>
              <w:rPr>
                <w:kern w:val="2"/>
                <w:szCs w:val="24"/>
              </w:rPr>
            </w:pPr>
            <w:r w:rsidRPr="001B668F">
              <w:rPr>
                <w:color w:val="000000"/>
              </w:rPr>
              <w:t>Šilumos tiekimo tinklų į pastatą Ugniagesių g.1, Alytuje, statybos paslaugų pirkimo - pardavimo sutartis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35E1F2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14B1589D" w:rsidR="00027B83" w:rsidRDefault="00EA3D33">
            <w:pPr>
              <w:rPr>
                <w:b/>
                <w:szCs w:val="24"/>
              </w:rPr>
            </w:pPr>
            <w:r w:rsidRPr="00EA3D33">
              <w:rPr>
                <w:b/>
                <w:kern w:val="2"/>
                <w:szCs w:val="24"/>
              </w:rPr>
              <w:t>4.1. Paslaugų suteikimo terminas, kai Paslaugos yra vienkartinio pobūdžio, teikiamos periodiškai arba pagal Pirkėjo Užsakymą</w:t>
            </w:r>
          </w:p>
        </w:tc>
        <w:tc>
          <w:tcPr>
            <w:tcW w:w="6441" w:type="dxa"/>
            <w:gridSpan w:val="2"/>
          </w:tcPr>
          <w:p w14:paraId="63C9B725" w14:textId="21C82D3D" w:rsidR="00EA3D33" w:rsidRDefault="00EA3D33" w:rsidP="00E8414E">
            <w:pPr>
              <w:rPr>
                <w:kern w:val="2"/>
                <w:szCs w:val="24"/>
              </w:rPr>
            </w:pPr>
            <w:r w:rsidRPr="00EA3D33">
              <w:rPr>
                <w:kern w:val="2"/>
                <w:szCs w:val="24"/>
              </w:rPr>
              <w:t>Tiekėjas Paslaugas įsipareigoja teikti nuo Sutarties įsigaliojimo dienos iki 2025 m. gruodžio 31 d.</w:t>
            </w:r>
          </w:p>
          <w:p w14:paraId="77B84AB1" w14:textId="48E87CB8" w:rsidR="00027B83" w:rsidRDefault="00EA3D33" w:rsidP="00E8414E">
            <w:pPr>
              <w:rPr>
                <w:kern w:val="2"/>
                <w:szCs w:val="24"/>
              </w:rPr>
            </w:pPr>
            <w:r w:rsidRPr="00EA3D33">
              <w:rPr>
                <w:kern w:val="2"/>
                <w:szCs w:val="24"/>
              </w:rPr>
              <w:t>Projektas įgyvendinamas pagal principą „iki rakto“.</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0ABCBC67" w:rsidR="00027B83" w:rsidRPr="000F0543" w:rsidRDefault="00EA3D33" w:rsidP="00EC6B42">
            <w:pPr>
              <w:rPr>
                <w:szCs w:val="24"/>
                <w:highlight w:val="yellow"/>
              </w:rPr>
            </w:pPr>
            <w:r w:rsidRPr="00FE178D">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Paslaugų suteikimo terminas gali būti pratęsiamas tik minėtų aplinkybių egzistavimo laikotarpiui, bet ne ilgiau nei</w:t>
            </w:r>
            <w:r w:rsidR="008A4D31" w:rsidRPr="00FE178D">
              <w:rPr>
                <w:kern w:val="2"/>
                <w:szCs w:val="24"/>
              </w:rPr>
              <w:t xml:space="preserve"> 60</w:t>
            </w:r>
            <w:r w:rsidRPr="00FE178D">
              <w:rPr>
                <w:kern w:val="2"/>
                <w:szCs w:val="24"/>
              </w:rPr>
              <w:t xml:space="preserve"> </w:t>
            </w:r>
            <w:r w:rsidR="008A4D31" w:rsidRPr="00FE178D">
              <w:rPr>
                <w:kern w:val="2"/>
                <w:szCs w:val="24"/>
              </w:rPr>
              <w:t>(šešiasdešimt) kalendorinių dienų</w:t>
            </w:r>
            <w:r w:rsidRPr="00FE178D">
              <w:rPr>
                <w:kern w:val="2"/>
                <w:szCs w:val="24"/>
              </w:rPr>
              <w:t xml:space="preserve">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7A156E95" w14:textId="1668BFA8" w:rsidR="00524F40" w:rsidRDefault="000F0543">
            <w:pPr>
              <w:rPr>
                <w:kern w:val="2"/>
                <w:szCs w:val="24"/>
              </w:rPr>
            </w:pPr>
            <w:r>
              <w:rPr>
                <w:kern w:val="2"/>
                <w:szCs w:val="24"/>
              </w:rPr>
              <w:t>Netaikoma</w:t>
            </w:r>
          </w:p>
          <w:p w14:paraId="44F02E9B" w14:textId="5C21BC2E" w:rsidR="00814B8E" w:rsidRDefault="00814B8E">
            <w:pPr>
              <w:rPr>
                <w:szCs w:val="24"/>
              </w:rPr>
            </w:pPr>
          </w:p>
        </w:tc>
      </w:tr>
      <w:tr w:rsidR="00027B83" w14:paraId="3A8802D2" w14:textId="77777777" w:rsidTr="00EC6B42">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12696857" w14:textId="77777777" w:rsidR="00027B83" w:rsidRDefault="00027B83">
            <w:pPr>
              <w:rPr>
                <w:szCs w:val="24"/>
              </w:rPr>
            </w:pPr>
          </w:p>
          <w:p w14:paraId="26EDA6AE" w14:textId="77777777" w:rsidR="00EC6B42" w:rsidRDefault="00EC6B42">
            <w:pPr>
              <w:rPr>
                <w:szCs w:val="24"/>
              </w:rPr>
            </w:pPr>
          </w:p>
          <w:p w14:paraId="18227179" w14:textId="77777777" w:rsidR="00EC6B42" w:rsidRDefault="00EC6B42">
            <w:pPr>
              <w:rPr>
                <w:szCs w:val="24"/>
              </w:rPr>
            </w:pPr>
          </w:p>
          <w:p w14:paraId="3B912987" w14:textId="77777777" w:rsidR="00EC6B42" w:rsidRDefault="00EC6B42">
            <w:pPr>
              <w:rPr>
                <w:szCs w:val="24"/>
              </w:rPr>
            </w:pPr>
          </w:p>
          <w:p w14:paraId="6CA61532" w14:textId="7C67F78F" w:rsidR="00EC6B42" w:rsidRDefault="00EC6B42">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1357044B" w:rsidR="0038157B" w:rsidRPr="009A7B57" w:rsidRDefault="00524F40" w:rsidP="00B92C02">
            <w:pPr>
              <w:rPr>
                <w:kern w:val="2"/>
                <w:szCs w:val="24"/>
              </w:rPr>
            </w:pPr>
            <w:r w:rsidRPr="00524F40">
              <w:rPr>
                <w:kern w:val="2"/>
                <w:szCs w:val="24"/>
              </w:rPr>
              <w:t>Pateikti visus dokumentus, numatytus Technin</w:t>
            </w:r>
            <w:r w:rsidR="009A7B57">
              <w:rPr>
                <w:kern w:val="2"/>
                <w:szCs w:val="24"/>
              </w:rPr>
              <w:t xml:space="preserve">ėje užduotyje </w:t>
            </w:r>
            <w:r w:rsidR="009A7B57" w:rsidRPr="009A7B57">
              <w:rPr>
                <w:kern w:val="2"/>
                <w:szCs w:val="24"/>
              </w:rPr>
              <w:t>(Priedas Nr. 1)</w:t>
            </w:r>
            <w:r>
              <w:rPr>
                <w:kern w:val="2"/>
                <w:szCs w:val="24"/>
              </w:rPr>
              <w:t>.</w:t>
            </w:r>
            <w:bookmarkStart w:id="1" w:name="_GoBack"/>
            <w:bookmarkEnd w:id="1"/>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B92C02" w14:paraId="7A010749" w14:textId="77777777">
        <w:trPr>
          <w:trHeight w:val="300"/>
        </w:trPr>
        <w:tc>
          <w:tcPr>
            <w:tcW w:w="3094" w:type="dxa"/>
            <w:gridSpan w:val="2"/>
          </w:tcPr>
          <w:p w14:paraId="0BDD66A8" w14:textId="7A07307D" w:rsidR="00B92C02" w:rsidRPr="00B92C02" w:rsidRDefault="00B92C02" w:rsidP="00B92C02">
            <w:pPr>
              <w:rPr>
                <w:b/>
                <w:kern w:val="2"/>
                <w:szCs w:val="24"/>
              </w:rPr>
            </w:pPr>
            <w:r w:rsidRPr="00B92C02">
              <w:rPr>
                <w:b/>
              </w:rPr>
              <w:t>5.1. Sutarčiai taikomas kainos apskaičiavimo būdas</w:t>
            </w:r>
          </w:p>
        </w:tc>
        <w:tc>
          <w:tcPr>
            <w:tcW w:w="6441" w:type="dxa"/>
            <w:gridSpan w:val="2"/>
          </w:tcPr>
          <w:p w14:paraId="29179946" w14:textId="77777777" w:rsidR="00B92C02" w:rsidRPr="009A7B57" w:rsidRDefault="00B92C02" w:rsidP="00B92C02">
            <w:pPr>
              <w:rPr>
                <w:kern w:val="2"/>
                <w:szCs w:val="24"/>
              </w:rPr>
            </w:pPr>
            <w:r w:rsidRPr="009A7B57">
              <w:rPr>
                <w:kern w:val="2"/>
                <w:szCs w:val="24"/>
              </w:rPr>
              <w:t xml:space="preserve">Sutarčiai taikomas fiksuotos kainos kainodaros metodas, nustatytas Viešųjų pirkimų tarnybos 2022 m. gegužės 18 d. įsakymu Nr. 1S-102 „Dėl Kainodaros taisyklių nustatymo metodikos patvirtinimo“ pakeitimo. </w:t>
            </w:r>
          </w:p>
          <w:p w14:paraId="095FC8E8" w14:textId="77777777" w:rsidR="00B92C02" w:rsidRPr="009A7B57" w:rsidRDefault="00B92C02" w:rsidP="00B92C02">
            <w:pPr>
              <w:rPr>
                <w:kern w:val="2"/>
                <w:szCs w:val="24"/>
              </w:rPr>
            </w:pPr>
          </w:p>
          <w:p w14:paraId="3A26B52B" w14:textId="3AAB21C8" w:rsidR="00B92C02" w:rsidRPr="009A7B57" w:rsidRDefault="00B92C02" w:rsidP="00B92C02">
            <w:pPr>
              <w:rPr>
                <w:b/>
                <w:color w:val="4472C4"/>
                <w:kern w:val="2"/>
                <w:szCs w:val="24"/>
              </w:rPr>
            </w:pPr>
            <w:r w:rsidRPr="009A7B57">
              <w:rPr>
                <w:b/>
                <w:kern w:val="2"/>
                <w:szCs w:val="24"/>
              </w:rPr>
              <w:t>Fiksuotos kainos kainodara</w:t>
            </w:r>
          </w:p>
        </w:tc>
      </w:tr>
      <w:tr w:rsidR="00B92C02" w14:paraId="5B9972D4" w14:textId="77777777">
        <w:trPr>
          <w:trHeight w:val="300"/>
        </w:trPr>
        <w:tc>
          <w:tcPr>
            <w:tcW w:w="3094" w:type="dxa"/>
            <w:gridSpan w:val="2"/>
          </w:tcPr>
          <w:p w14:paraId="33D0FE0E" w14:textId="7D4C4D56" w:rsidR="00B92C02" w:rsidRPr="00B92C02" w:rsidRDefault="00B92C02" w:rsidP="00B92C02">
            <w:pPr>
              <w:rPr>
                <w:b/>
                <w:kern w:val="2"/>
                <w:szCs w:val="24"/>
              </w:rPr>
            </w:pPr>
            <w:r w:rsidRPr="00B92C02">
              <w:rPr>
                <w:b/>
              </w:rPr>
              <w:t>5.2. Pradinės Sutarties vertė ir Sutarties kaina, kai taikoma fiksuotos kainos kainodara</w:t>
            </w:r>
          </w:p>
        </w:tc>
        <w:tc>
          <w:tcPr>
            <w:tcW w:w="6441" w:type="dxa"/>
            <w:gridSpan w:val="2"/>
          </w:tcPr>
          <w:p w14:paraId="00627B26" w14:textId="4D63C4A9" w:rsidR="00B92C02" w:rsidRPr="00524F40" w:rsidRDefault="00B92C02" w:rsidP="00B92C02">
            <w:pPr>
              <w:rPr>
                <w:kern w:val="2"/>
                <w:szCs w:val="24"/>
              </w:rPr>
            </w:pPr>
            <w:r w:rsidRPr="00524F40">
              <w:rPr>
                <w:kern w:val="2"/>
                <w:szCs w:val="24"/>
              </w:rPr>
              <w:t xml:space="preserve">Pradinės Sutarties vertė yra </w:t>
            </w:r>
            <w:r>
              <w:rPr>
                <w:kern w:val="2"/>
                <w:szCs w:val="24"/>
              </w:rPr>
              <w:t>_________</w:t>
            </w:r>
            <w:r w:rsidRPr="00524F40">
              <w:rPr>
                <w:kern w:val="2"/>
                <w:szCs w:val="24"/>
              </w:rPr>
              <w:t xml:space="preserve"> Eur (</w:t>
            </w:r>
            <w:r>
              <w:rPr>
                <w:kern w:val="2"/>
                <w:szCs w:val="24"/>
              </w:rPr>
              <w:t>suma žodžiais</w:t>
            </w:r>
            <w:r w:rsidRPr="00524F40">
              <w:rPr>
                <w:kern w:val="2"/>
                <w:szCs w:val="24"/>
              </w:rPr>
              <w:t>) be pridėtinės vertės mokesčio (toliau – PVM).</w:t>
            </w:r>
          </w:p>
          <w:p w14:paraId="5D1B1F98" w14:textId="5B986F61" w:rsidR="00B92C02" w:rsidRPr="00524F40" w:rsidRDefault="00B92C02" w:rsidP="00B92C02">
            <w:pPr>
              <w:rPr>
                <w:kern w:val="2"/>
                <w:szCs w:val="24"/>
              </w:rPr>
            </w:pPr>
            <w:r w:rsidRPr="00524F40">
              <w:rPr>
                <w:kern w:val="2"/>
                <w:szCs w:val="24"/>
              </w:rPr>
              <w:t xml:space="preserve">PVM sudaro </w:t>
            </w:r>
            <w:r>
              <w:rPr>
                <w:kern w:val="2"/>
                <w:szCs w:val="24"/>
              </w:rPr>
              <w:t>_______</w:t>
            </w:r>
            <w:r w:rsidRPr="00524F40">
              <w:rPr>
                <w:kern w:val="2"/>
                <w:szCs w:val="24"/>
              </w:rPr>
              <w:t xml:space="preserve"> Eur (</w:t>
            </w:r>
            <w:r w:rsidRPr="00B21845">
              <w:rPr>
                <w:kern w:val="2"/>
                <w:szCs w:val="24"/>
              </w:rPr>
              <w:t>suma žodžiais</w:t>
            </w:r>
            <w:r w:rsidRPr="00524F40">
              <w:rPr>
                <w:kern w:val="2"/>
                <w:szCs w:val="24"/>
              </w:rPr>
              <w:t>).</w:t>
            </w:r>
          </w:p>
          <w:p w14:paraId="6EBB963C" w14:textId="5A88ED5B" w:rsidR="00B92C02" w:rsidRDefault="00B92C02" w:rsidP="00B92C02">
            <w:pPr>
              <w:rPr>
                <w:kern w:val="2"/>
                <w:szCs w:val="24"/>
              </w:rPr>
            </w:pPr>
            <w:r w:rsidRPr="00524F40">
              <w:rPr>
                <w:kern w:val="2"/>
                <w:szCs w:val="24"/>
              </w:rPr>
              <w:t xml:space="preserve">Sutarties kaina yra </w:t>
            </w:r>
            <w:r>
              <w:rPr>
                <w:kern w:val="2"/>
                <w:szCs w:val="24"/>
              </w:rPr>
              <w:t>___________</w:t>
            </w:r>
            <w:r w:rsidRPr="00524F40">
              <w:rPr>
                <w:kern w:val="2"/>
                <w:szCs w:val="24"/>
              </w:rPr>
              <w:t xml:space="preserve"> Eur (</w:t>
            </w:r>
            <w:r w:rsidRPr="00B21845">
              <w:rPr>
                <w:kern w:val="2"/>
                <w:szCs w:val="24"/>
              </w:rPr>
              <w:t>suma žodžiais</w:t>
            </w:r>
            <w:r w:rsidRPr="00524F40">
              <w:rPr>
                <w:kern w:val="2"/>
                <w:szCs w:val="24"/>
              </w:rPr>
              <w:t>) Eur su PVM.</w:t>
            </w:r>
          </w:p>
          <w:p w14:paraId="5B1016CB" w14:textId="77777777" w:rsidR="00B92C02" w:rsidRDefault="00B92C02" w:rsidP="00B92C02">
            <w:pPr>
              <w:rPr>
                <w:kern w:val="2"/>
                <w:szCs w:val="24"/>
              </w:rPr>
            </w:pPr>
          </w:p>
          <w:p w14:paraId="4C4DB159" w14:textId="152E69A3" w:rsidR="00B92C02" w:rsidRDefault="00B92C02" w:rsidP="00B92C02">
            <w:pPr>
              <w:rPr>
                <w:color w:val="000000"/>
                <w:kern w:val="2"/>
                <w:szCs w:val="24"/>
              </w:rPr>
            </w:pPr>
            <w:r w:rsidRPr="0038157B">
              <w:rPr>
                <w:color w:val="000000"/>
                <w:kern w:val="2"/>
                <w:szCs w:val="24"/>
              </w:rPr>
              <w:t>Šioje Sutartyje Pradinės Sutarties vertė yra lygi Tiekėjo pasiūlymo kainai be PVM, nurodytai už visą pirkimo dokumentuose ir Sutartyje nurodytą Paslaugų kiekį ir (ar) apimtį.</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4D708E9E" w14:textId="30D05078" w:rsidR="00842E00" w:rsidRDefault="00842E00" w:rsidP="00842E00">
            <w:pPr>
              <w:rPr>
                <w:kern w:val="2"/>
                <w:szCs w:val="24"/>
              </w:rPr>
            </w:pPr>
            <w:r w:rsidRPr="00842E00">
              <w:rPr>
                <w:kern w:val="2"/>
                <w:szCs w:val="24"/>
              </w:rPr>
              <w:t>Sutarties įkainiai bus perskaičiuojami:</w:t>
            </w:r>
          </w:p>
          <w:p w14:paraId="42ABD9BE" w14:textId="1E4382B5" w:rsidR="00524F40" w:rsidRPr="00842E00" w:rsidRDefault="00524F40" w:rsidP="00842E00">
            <w:pPr>
              <w:rPr>
                <w:kern w:val="2"/>
                <w:szCs w:val="24"/>
              </w:rPr>
            </w:pPr>
            <w:r w:rsidRPr="00524F40">
              <w:rPr>
                <w:kern w:val="2"/>
                <w:szCs w:val="24"/>
              </w:rPr>
              <w:t>5.3.1. dėl PVM tarifo pasikeitimo;</w:t>
            </w:r>
          </w:p>
          <w:p w14:paraId="721C119F" w14:textId="39C19C90" w:rsidR="00842E00" w:rsidRPr="00842E00" w:rsidRDefault="00842E00" w:rsidP="00842E00">
            <w:pPr>
              <w:rPr>
                <w:kern w:val="2"/>
                <w:szCs w:val="24"/>
              </w:rPr>
            </w:pPr>
            <w:r w:rsidRPr="00842E00">
              <w:rPr>
                <w:kern w:val="2"/>
                <w:szCs w:val="24"/>
              </w:rPr>
              <w:t>5.3.</w:t>
            </w:r>
            <w:r w:rsidR="00196970">
              <w:rPr>
                <w:kern w:val="2"/>
                <w:szCs w:val="24"/>
              </w:rPr>
              <w:t>3</w:t>
            </w:r>
            <w:r w:rsidRPr="00842E00">
              <w:rPr>
                <w:kern w:val="2"/>
                <w:szCs w:val="24"/>
              </w:rPr>
              <w:t xml:space="preserve">. </w:t>
            </w:r>
            <w:r w:rsidR="00602B45" w:rsidRPr="00602B45">
              <w:rPr>
                <w:kern w:val="2"/>
                <w:szCs w:val="24"/>
              </w:rPr>
              <w:t>dėl kainų lygio pokyčio;</w:t>
            </w:r>
          </w:p>
          <w:p w14:paraId="054DF302" w14:textId="5F3A380D" w:rsidR="00027B83" w:rsidRDefault="00027B83" w:rsidP="00842E00">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CDEBDC1" w14:textId="77777777" w:rsidR="00524F40" w:rsidRPr="00524F40" w:rsidRDefault="00524F40" w:rsidP="00524F40">
            <w:pPr>
              <w:rPr>
                <w:kern w:val="2"/>
                <w:szCs w:val="24"/>
              </w:rPr>
            </w:pPr>
            <w:r w:rsidRPr="00524F40">
              <w:rPr>
                <w:kern w:val="2"/>
                <w:szCs w:val="24"/>
              </w:rPr>
              <w:t>Jeigu Sutarties vykdymo metu pasikeičia PVM mokėjimą reglamentuojantys teisės aktai, darantys tiesioginę įtaką Tiekėjo teikiamų Prekių Sutartyje nurodytai įkainiams, Sutarties įkainiai perskaičiuojami nekeičiant Prekių įkainio be PVM.</w:t>
            </w:r>
          </w:p>
          <w:p w14:paraId="78226642" w14:textId="77777777" w:rsidR="00524F40" w:rsidRPr="00524F40" w:rsidRDefault="00524F40" w:rsidP="00524F40">
            <w:pPr>
              <w:rPr>
                <w:kern w:val="2"/>
                <w:szCs w:val="24"/>
              </w:rPr>
            </w:pPr>
          </w:p>
          <w:p w14:paraId="4B006FAB" w14:textId="5AB9E750" w:rsidR="00027B83" w:rsidRDefault="00524F40" w:rsidP="00524F40">
            <w:pPr>
              <w:rPr>
                <w:szCs w:val="24"/>
              </w:rPr>
            </w:pPr>
            <w:r w:rsidRPr="00524F40">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3FCC8D5" w:rsidR="00027B83" w:rsidRDefault="00842E00">
            <w:pPr>
              <w:rPr>
                <w:szCs w:val="24"/>
              </w:rPr>
            </w:pPr>
            <w:r w:rsidRPr="00842E00">
              <w:rPr>
                <w:kern w:val="2"/>
                <w:szCs w:val="24"/>
              </w:rPr>
              <w:t>Netaikoma</w:t>
            </w: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0B6D3473" w:rsidR="00027B83" w:rsidRDefault="00027B83">
            <w:pPr>
              <w:rPr>
                <w:b/>
                <w:kern w:val="2"/>
                <w:szCs w:val="24"/>
              </w:rPr>
            </w:pPr>
          </w:p>
        </w:tc>
        <w:tc>
          <w:tcPr>
            <w:tcW w:w="6441" w:type="dxa"/>
            <w:gridSpan w:val="2"/>
          </w:tcPr>
          <w:p w14:paraId="7E1B5CA8" w14:textId="08A8275F" w:rsidR="00842E00" w:rsidRPr="00842E00" w:rsidRDefault="00842E00" w:rsidP="00842E00">
            <w:pPr>
              <w:rPr>
                <w:kern w:val="2"/>
                <w:szCs w:val="24"/>
              </w:rPr>
            </w:pPr>
            <w:r w:rsidRPr="00842E00">
              <w:rPr>
                <w:kern w:val="2"/>
                <w:szCs w:val="24"/>
              </w:rPr>
              <w:t xml:space="preserve">5.3.3.1. Bet kuri Sutarties Šalis Sutarties galiojimo metu turi teisę inicijuoti Sutarties įkainių peržiūrą (keitimą) ne anksčiau kaip po </w:t>
            </w:r>
            <w:r w:rsidR="0038157B">
              <w:rPr>
                <w:kern w:val="2"/>
                <w:szCs w:val="24"/>
              </w:rPr>
              <w:t>6</w:t>
            </w:r>
            <w:r w:rsidRPr="00842E00">
              <w:rPr>
                <w:kern w:val="2"/>
                <w:szCs w:val="24"/>
              </w:rPr>
              <w:t xml:space="preserve"> (</w:t>
            </w:r>
            <w:r w:rsidR="0038157B">
              <w:rPr>
                <w:kern w:val="2"/>
                <w:szCs w:val="24"/>
              </w:rPr>
              <w:t>šešių</w:t>
            </w:r>
            <w:r w:rsidRPr="00842E00">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38157B">
              <w:rPr>
                <w:kern w:val="2"/>
                <w:szCs w:val="24"/>
              </w:rPr>
              <w:t>6</w:t>
            </w:r>
            <w:r w:rsidRPr="00842E00">
              <w:rPr>
                <w:kern w:val="2"/>
                <w:szCs w:val="24"/>
              </w:rPr>
              <w:t xml:space="preserve"> (</w:t>
            </w:r>
            <w:r w:rsidR="0038157B">
              <w:rPr>
                <w:kern w:val="2"/>
                <w:szCs w:val="24"/>
              </w:rPr>
              <w:t>šeši</w:t>
            </w:r>
            <w:r w:rsidRPr="00842E00">
              <w:rPr>
                <w:kern w:val="2"/>
                <w:szCs w:val="24"/>
              </w:rPr>
              <w:t>) mėnesi</w:t>
            </w:r>
            <w:r w:rsidR="0038157B">
              <w:rPr>
                <w:kern w:val="2"/>
                <w:szCs w:val="24"/>
              </w:rPr>
              <w:t>ai</w:t>
            </w:r>
            <w:r w:rsidRPr="00842E00">
              <w:rPr>
                <w:kern w:val="2"/>
                <w:szCs w:val="24"/>
              </w:rPr>
              <w:t>.</w:t>
            </w:r>
          </w:p>
          <w:p w14:paraId="7ABEA299" w14:textId="78985A5C" w:rsidR="00842E00" w:rsidRPr="00842E00" w:rsidRDefault="00842E00" w:rsidP="00842E00">
            <w:pPr>
              <w:rPr>
                <w:kern w:val="2"/>
                <w:szCs w:val="24"/>
              </w:rPr>
            </w:pPr>
            <w:r w:rsidRPr="00842E00">
              <w:rPr>
                <w:kern w:val="2"/>
                <w:szCs w:val="24"/>
              </w:rPr>
              <w:t xml:space="preserve">5.3.3.2. Sutarties įkainiai peržiūrimi tik tai Sutarties daliai, kuri nėra išpirkta, t. y. </w:t>
            </w:r>
            <w:r>
              <w:rPr>
                <w:kern w:val="2"/>
                <w:szCs w:val="24"/>
              </w:rPr>
              <w:t>Paslaugoms</w:t>
            </w:r>
            <w:r w:rsidRPr="00842E00">
              <w:rPr>
                <w:kern w:val="2"/>
                <w:szCs w:val="24"/>
              </w:rPr>
              <w:t>, kurios nėra priimtos ir apmokėtos. Vėlesnė Sutarties įkainių peržiūra negali apimti laikotarpio, už kurį jau buvo atlikta peržiūra.</w:t>
            </w:r>
          </w:p>
          <w:p w14:paraId="7E70B44D" w14:textId="285E64DA" w:rsidR="00842E00" w:rsidRPr="00842E00" w:rsidRDefault="00842E00" w:rsidP="00842E00">
            <w:pPr>
              <w:rPr>
                <w:kern w:val="2"/>
                <w:szCs w:val="24"/>
              </w:rPr>
            </w:pPr>
            <w:r w:rsidRPr="00842E00">
              <w:rPr>
                <w:kern w:val="2"/>
                <w:szCs w:val="24"/>
              </w:rPr>
              <w:lastRenderedPageBreak/>
              <w:t xml:space="preserve">5.3.3.3. Jeigu </w:t>
            </w:r>
            <w:r>
              <w:rPr>
                <w:kern w:val="2"/>
                <w:szCs w:val="24"/>
              </w:rPr>
              <w:t>Paslaugų</w:t>
            </w:r>
            <w:r w:rsidRPr="00842E00">
              <w:rPr>
                <w:kern w:val="2"/>
                <w:szCs w:val="24"/>
              </w:rPr>
              <w:t xml:space="preserve"> teikimas vėluoja dėl Tiekėjo kaltės, uždelstų suteikti </w:t>
            </w:r>
            <w:r>
              <w:rPr>
                <w:kern w:val="2"/>
                <w:szCs w:val="24"/>
              </w:rPr>
              <w:t>Paslaugų</w:t>
            </w:r>
            <w:r w:rsidRPr="00842E00">
              <w:rPr>
                <w:kern w:val="2"/>
                <w:szCs w:val="24"/>
              </w:rPr>
              <w:t xml:space="preserve"> įkainiai nėra perskaičiuojami dėl kainų lygio kilimo (gali būti mažinami, tačiau negali būti didinami).</w:t>
            </w:r>
          </w:p>
          <w:p w14:paraId="44C1DD64" w14:textId="77777777" w:rsidR="00842E00" w:rsidRPr="00842E00" w:rsidRDefault="00842E00" w:rsidP="00842E00">
            <w:pPr>
              <w:rPr>
                <w:kern w:val="2"/>
                <w:szCs w:val="24"/>
              </w:rPr>
            </w:pPr>
            <w:r w:rsidRPr="00842E00">
              <w:rPr>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C572310" w14:textId="77777777" w:rsidR="00842E00" w:rsidRPr="00842E00" w:rsidRDefault="00842E00" w:rsidP="00842E00">
            <w:pPr>
              <w:rPr>
                <w:kern w:val="2"/>
                <w:szCs w:val="24"/>
              </w:rPr>
            </w:pPr>
            <w:r w:rsidRPr="00842E00">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E8FF92" w14:textId="77777777" w:rsidR="00842E00" w:rsidRPr="00842E00" w:rsidRDefault="00842E00" w:rsidP="00842E00">
            <w:pPr>
              <w:rPr>
                <w:kern w:val="2"/>
                <w:szCs w:val="24"/>
              </w:rPr>
            </w:pPr>
            <w:r w:rsidRPr="00842E00">
              <w:rPr>
                <w:kern w:val="2"/>
                <w:szCs w:val="24"/>
              </w:rPr>
              <w:t>5.3.3.6. Nauja Sutarties įkainiai apskaičiuojami pagal žemiau pateiktą formulę:</w:t>
            </w:r>
          </w:p>
          <w:p w14:paraId="26A146F4" w14:textId="77777777" w:rsidR="00842E00" w:rsidRPr="00842E00" w:rsidRDefault="00842E00" w:rsidP="00842E00">
            <w:pPr>
              <w:rPr>
                <w:kern w:val="2"/>
                <w:szCs w:val="24"/>
              </w:rPr>
            </w:pPr>
          </w:p>
          <w:p w14:paraId="142BB9FD" w14:textId="45A25C31" w:rsidR="00842E00" w:rsidRPr="00842E00" w:rsidRDefault="000951AE" w:rsidP="00842E00">
            <w:pPr>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42E00" w:rsidRPr="00842E00">
              <w:rPr>
                <w:kern w:val="2"/>
                <w:szCs w:val="24"/>
              </w:rPr>
              <w:t>, kur a – įkainis (Eur be PVM) (jei peržiūra jau buvo atlikta, tai po paskutinio perskaičiavimo)</w:t>
            </w:r>
          </w:p>
          <w:p w14:paraId="6C8ACCFD" w14:textId="77777777" w:rsidR="00842E00" w:rsidRPr="00842E00" w:rsidRDefault="00842E00" w:rsidP="00842E00">
            <w:pPr>
              <w:rPr>
                <w:kern w:val="2"/>
                <w:szCs w:val="24"/>
              </w:rPr>
            </w:pPr>
            <w:r w:rsidRPr="00842E00">
              <w:rPr>
                <w:kern w:val="2"/>
                <w:szCs w:val="24"/>
              </w:rPr>
              <w:t>a</w:t>
            </w:r>
            <w:r w:rsidRPr="00842E00">
              <w:rPr>
                <w:kern w:val="2"/>
                <w:szCs w:val="24"/>
                <w:vertAlign w:val="subscript"/>
              </w:rPr>
              <w:t>1</w:t>
            </w:r>
            <w:r w:rsidRPr="00842E00">
              <w:rPr>
                <w:kern w:val="2"/>
                <w:szCs w:val="24"/>
              </w:rPr>
              <w:t xml:space="preserve"> – perskaičiuota (pakeista) įkainis (Eur be PVM)</w:t>
            </w:r>
          </w:p>
          <w:p w14:paraId="23E6FAF3" w14:textId="77777777" w:rsidR="00842E00" w:rsidRPr="00842E00" w:rsidRDefault="00842E00" w:rsidP="00842E00">
            <w:pPr>
              <w:rPr>
                <w:kern w:val="2"/>
                <w:szCs w:val="24"/>
              </w:rPr>
            </w:pPr>
            <w:r w:rsidRPr="00842E00">
              <w:rPr>
                <w:kern w:val="2"/>
                <w:szCs w:val="24"/>
              </w:rPr>
              <w:t>k – pagal vartotojų kainų indeksą apskaičiuotas Vartojimo prekių ir paslaugų kainų pokytis (padidėjimas arba sumažėjimas) (%). „k“ reikšmė skaičiuojama pagal formulę:</w:t>
            </w:r>
          </w:p>
          <w:p w14:paraId="6F360BA0" w14:textId="3E65526B" w:rsidR="00842E00" w:rsidRPr="00842E00" w:rsidRDefault="00842E00" w:rsidP="00842E00">
            <w:pPr>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w:t>
            </w:r>
            <w:r w:rsidRPr="00842E00">
              <w:rPr>
                <w:kern w:val="2"/>
                <w:szCs w:val="24"/>
              </w:rPr>
              <w:t>kur</w:t>
            </w:r>
          </w:p>
          <w:p w14:paraId="0768E0AE" w14:textId="77777777" w:rsidR="00842E00" w:rsidRPr="00842E00" w:rsidRDefault="00842E00" w:rsidP="00842E00">
            <w:pPr>
              <w:rPr>
                <w:kern w:val="2"/>
                <w:szCs w:val="24"/>
              </w:rPr>
            </w:pPr>
            <w:proofErr w:type="spellStart"/>
            <w:r w:rsidRPr="00842E00">
              <w:rPr>
                <w:kern w:val="2"/>
                <w:szCs w:val="24"/>
              </w:rPr>
              <w:t>Ind</w:t>
            </w:r>
            <w:r w:rsidRPr="00842E00">
              <w:rPr>
                <w:kern w:val="2"/>
                <w:szCs w:val="24"/>
                <w:vertAlign w:val="subscript"/>
              </w:rPr>
              <w:t>naujausia</w:t>
            </w:r>
            <w:r w:rsidRPr="00842E00">
              <w:rPr>
                <w:kern w:val="2"/>
                <w:szCs w:val="24"/>
              </w:rPr>
              <w:t>s</w:t>
            </w:r>
            <w:proofErr w:type="spellEnd"/>
            <w:r w:rsidRPr="00842E00">
              <w:rPr>
                <w:kern w:val="2"/>
                <w:szCs w:val="24"/>
              </w:rPr>
              <w:t xml:space="preserve"> – kreipimosi dėl įkainių peržiūros išsiuntimo kitai Šaliai dieną paskelbtas naujausias vartojimo prekių ir paslaugų indeksas.</w:t>
            </w:r>
          </w:p>
          <w:p w14:paraId="5D8027E2" w14:textId="77777777" w:rsidR="00842E00" w:rsidRPr="00842E00" w:rsidRDefault="00842E00" w:rsidP="00842E00">
            <w:pPr>
              <w:rPr>
                <w:kern w:val="2"/>
                <w:szCs w:val="24"/>
              </w:rPr>
            </w:pPr>
            <w:proofErr w:type="spellStart"/>
            <w:r w:rsidRPr="00842E00">
              <w:rPr>
                <w:kern w:val="2"/>
                <w:szCs w:val="24"/>
              </w:rPr>
              <w:t>Ind</w:t>
            </w:r>
            <w:r w:rsidRPr="00842E00">
              <w:rPr>
                <w:kern w:val="2"/>
                <w:szCs w:val="24"/>
                <w:vertAlign w:val="subscript"/>
              </w:rPr>
              <w:t>pradžia</w:t>
            </w:r>
            <w:proofErr w:type="spellEnd"/>
            <w:r w:rsidRPr="00842E00">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86FD8B" w14:textId="77777777" w:rsidR="00842E00" w:rsidRPr="00842E00" w:rsidRDefault="00842E00" w:rsidP="00842E00">
            <w:pPr>
              <w:rPr>
                <w:kern w:val="2"/>
                <w:szCs w:val="24"/>
              </w:rPr>
            </w:pPr>
            <w:r w:rsidRPr="00842E00">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DB97B51" w14:textId="77777777" w:rsidR="00842E00" w:rsidRPr="00842E00" w:rsidRDefault="00842E00" w:rsidP="00842E00">
            <w:pPr>
              <w:rPr>
                <w:kern w:val="2"/>
                <w:szCs w:val="24"/>
              </w:rPr>
            </w:pPr>
            <w:r w:rsidRPr="00842E00">
              <w:rPr>
                <w:kern w:val="2"/>
                <w:szCs w:val="24"/>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w:t>
            </w:r>
            <w:r w:rsidRPr="00842E00">
              <w:rPr>
                <w:kern w:val="2"/>
                <w:szCs w:val="24"/>
              </w:rPr>
              <w:lastRenderedPageBreak/>
              <w:t>nurodyti kito indekso ar prašyti perskaičiavimo pagal kitą indeksą nei nurodytas šioje procedūroje.</w:t>
            </w:r>
          </w:p>
          <w:p w14:paraId="1FBC8049" w14:textId="77777777" w:rsidR="00842E00" w:rsidRPr="00842E00" w:rsidRDefault="00842E00" w:rsidP="00842E00">
            <w:pPr>
              <w:rPr>
                <w:kern w:val="2"/>
                <w:szCs w:val="24"/>
              </w:rPr>
            </w:pPr>
            <w:r w:rsidRPr="00842E00">
              <w:rPr>
                <w:kern w:val="2"/>
                <w:szCs w:val="24"/>
              </w:rPr>
              <w:t>5.3.3.9. Susitarimas turi būti sudarytas per 10 (dešimt) darbo dienų nuo Šalies pateikto tinkamo prašymo perskaičiuoti Sutarties įkainius gavimo dienos.</w:t>
            </w:r>
          </w:p>
          <w:p w14:paraId="1D922A4B" w14:textId="77777777" w:rsidR="00842E00" w:rsidRPr="00842E00" w:rsidRDefault="00842E00" w:rsidP="00842E00">
            <w:pPr>
              <w:rPr>
                <w:kern w:val="2"/>
                <w:szCs w:val="24"/>
              </w:rPr>
            </w:pPr>
            <w:r w:rsidRPr="00842E00">
              <w:rPr>
                <w:kern w:val="2"/>
                <w:szCs w:val="24"/>
              </w:rPr>
              <w:t>5.3.3.10. Susitarimu Šalys neturi teisės keisti procedūroje nurodytos tvarkos ar kitų Sutarties nuostatų, išskyrus, jei keitimas atliekamas pagal VPĮ nuostatas.</w:t>
            </w:r>
          </w:p>
          <w:p w14:paraId="3486C5A4" w14:textId="08BAB76C"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0055102" w:rsidR="00027B83" w:rsidRDefault="00842E00">
            <w:pPr>
              <w:rPr>
                <w:szCs w:val="24"/>
              </w:rPr>
            </w:pPr>
            <w:r w:rsidRPr="00842E00">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3B8DD59" w14:textId="77777777" w:rsidR="00842E00" w:rsidRPr="00842E00" w:rsidRDefault="00842E00" w:rsidP="00842E00">
            <w:pPr>
              <w:rPr>
                <w:kern w:val="2"/>
                <w:szCs w:val="24"/>
              </w:rPr>
            </w:pPr>
            <w:r w:rsidRPr="00842E00">
              <w:rPr>
                <w:kern w:val="2"/>
                <w:szCs w:val="24"/>
              </w:rPr>
              <w:t>Netaikoma</w:t>
            </w:r>
          </w:p>
          <w:p w14:paraId="16109978" w14:textId="77777777" w:rsidR="00842E00" w:rsidRPr="00842E00" w:rsidRDefault="00842E00" w:rsidP="00842E00">
            <w:pPr>
              <w:rPr>
                <w:kern w:val="2"/>
                <w:szCs w:val="24"/>
              </w:rPr>
            </w:pPr>
          </w:p>
          <w:p w14:paraId="566C354A" w14:textId="4360CD8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91DEED8" w14:textId="1719BFF5" w:rsidR="00842E00" w:rsidRPr="00842E00" w:rsidRDefault="00842E00" w:rsidP="00842E00">
            <w:pPr>
              <w:rPr>
                <w:kern w:val="2"/>
                <w:szCs w:val="24"/>
              </w:rPr>
            </w:pPr>
            <w:r w:rsidRPr="00842E00">
              <w:rPr>
                <w:kern w:val="2"/>
                <w:szCs w:val="24"/>
              </w:rPr>
              <w:t xml:space="preserve">Pirkėjas už </w:t>
            </w:r>
            <w:r>
              <w:rPr>
                <w:kern w:val="2"/>
                <w:szCs w:val="24"/>
              </w:rPr>
              <w:t>Paslaugas</w:t>
            </w:r>
            <w:r w:rsidRPr="00842E00">
              <w:rPr>
                <w:kern w:val="2"/>
                <w:szCs w:val="24"/>
              </w:rPr>
              <w:t xml:space="preserve"> sumoka per 30 (trisdešimt) kalendorinių dienų nuo sąskaitos-faktūros gavimo per informacinę sistemą „SABIS“ dienos, pinigus pervesdamas į Pardavėjo banko sąskaitą.</w:t>
            </w:r>
          </w:p>
          <w:p w14:paraId="38EC9A63" w14:textId="6C183E61"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Pr="0038157B" w:rsidRDefault="000B0897">
            <w:pPr>
              <w:rPr>
                <w:b/>
                <w:kern w:val="2"/>
                <w:szCs w:val="24"/>
                <w:highlight w:val="yellow"/>
              </w:rPr>
            </w:pPr>
            <w:r w:rsidRPr="00B92C02">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0C60CBFC"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787E2B3B"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EB76C73" w:rsidR="00027B83" w:rsidRDefault="0038157B">
            <w:pPr>
              <w:rPr>
                <w:szCs w:val="24"/>
              </w:rPr>
            </w:pPr>
            <w:r w:rsidRPr="0038157B">
              <w:rPr>
                <w:kern w:val="2"/>
                <w:szCs w:val="24"/>
              </w:rPr>
              <w:t xml:space="preserve">Statinio garantinis laikas – 5 (penki) metai nuo statinio statybos užbaigimo akto ar deklaracijos apie statybos užbaigimą patvirtinimo. Paslėptiems darbams – 10 (dešimt) metų. </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322DF4D6" w:rsidR="00027B83" w:rsidRDefault="0038157B">
            <w:pPr>
              <w:rPr>
                <w:kern w:val="2"/>
                <w:szCs w:val="24"/>
              </w:rPr>
            </w:pPr>
            <w:r>
              <w:rPr>
                <w:kern w:val="2"/>
                <w:szCs w:val="24"/>
              </w:rPr>
              <w:t>6.2.1. Tiekėjas</w:t>
            </w:r>
            <w:r w:rsidRPr="0038157B">
              <w:rPr>
                <w:kern w:val="2"/>
                <w:szCs w:val="24"/>
              </w:rPr>
              <w:t xml:space="preserve"> atsakingas už defektus viso garantinio laikotarpio metu. Tiekėjas, gavęs raštišką </w:t>
            </w:r>
            <w:r>
              <w:rPr>
                <w:kern w:val="2"/>
                <w:szCs w:val="24"/>
              </w:rPr>
              <w:t>Pirkėjo</w:t>
            </w:r>
            <w:r w:rsidRPr="0038157B">
              <w:rPr>
                <w:kern w:val="2"/>
                <w:szCs w:val="24"/>
              </w:rPr>
              <w:t xml:space="preserve"> pretenziją dėl defekto, privalo atvykti į vietą nevėliau, kaip per 3 darbo dienas, po pranešimo išsiuntimo dienos, defekto apimčių nustatymui ir šalinimo terminų suderinimui. Defektų pašalinimo terminas  - 5 kalendorinės dienos. Suderinus su Tiekėj</w:t>
            </w:r>
            <w:r>
              <w:rPr>
                <w:kern w:val="2"/>
                <w:szCs w:val="24"/>
              </w:rPr>
              <w:t xml:space="preserve">u </w:t>
            </w:r>
            <w:r w:rsidRPr="0038157B">
              <w:rPr>
                <w:kern w:val="2"/>
                <w:szCs w:val="24"/>
              </w:rPr>
              <w:t>terminą galima pratęsti iki 60 kalendorinių dienų. Defektus garantinio laikotarpio metu Tiekėjas pašalina savo sąskaita.</w:t>
            </w:r>
          </w:p>
          <w:p w14:paraId="62F0407C" w14:textId="7F264202" w:rsidR="0038157B" w:rsidRPr="0038157B" w:rsidRDefault="0038157B" w:rsidP="0038157B">
            <w:pPr>
              <w:rPr>
                <w:kern w:val="2"/>
                <w:szCs w:val="24"/>
              </w:rPr>
            </w:pPr>
            <w:r>
              <w:rPr>
                <w:kern w:val="2"/>
                <w:szCs w:val="24"/>
              </w:rPr>
              <w:t xml:space="preserve">6.2.2. </w:t>
            </w:r>
            <w:r w:rsidRPr="0038157B">
              <w:rPr>
                <w:kern w:val="2"/>
                <w:szCs w:val="24"/>
              </w:rPr>
              <w:t xml:space="preserve">Defektus garantinio laikotarpio metu </w:t>
            </w:r>
            <w:r w:rsidR="008A4D31" w:rsidRPr="008A4D31">
              <w:rPr>
                <w:kern w:val="2"/>
                <w:szCs w:val="24"/>
              </w:rPr>
              <w:t xml:space="preserve">Tiekėjas </w:t>
            </w:r>
            <w:r w:rsidRPr="0038157B">
              <w:rPr>
                <w:kern w:val="2"/>
                <w:szCs w:val="24"/>
              </w:rPr>
              <w:t>pašalina savo sąskaita.</w:t>
            </w:r>
          </w:p>
          <w:p w14:paraId="35E6B601" w14:textId="29331FD9" w:rsidR="0038157B" w:rsidRPr="0038157B" w:rsidRDefault="0038157B" w:rsidP="0038157B">
            <w:pPr>
              <w:rPr>
                <w:kern w:val="2"/>
                <w:szCs w:val="24"/>
              </w:rPr>
            </w:pPr>
            <w:r>
              <w:rPr>
                <w:kern w:val="2"/>
                <w:szCs w:val="24"/>
              </w:rPr>
              <w:t xml:space="preserve">6.2.3. </w:t>
            </w:r>
            <w:r w:rsidRPr="0038157B">
              <w:rPr>
                <w:kern w:val="2"/>
                <w:szCs w:val="24"/>
              </w:rPr>
              <w:t xml:space="preserve">Jei atsiradę defektai nebus pašalinti garantinio laikotarpio metu, garantinis laikotarpis bus pratęstas tiek, kiek reikės laiko tiems defektams pašalinti. </w:t>
            </w:r>
          </w:p>
          <w:p w14:paraId="33BE8C5D" w14:textId="0732689D" w:rsidR="0038157B" w:rsidRDefault="0038157B" w:rsidP="0038157B">
            <w:pPr>
              <w:rPr>
                <w:kern w:val="2"/>
                <w:szCs w:val="24"/>
              </w:rPr>
            </w:pPr>
            <w:r>
              <w:rPr>
                <w:kern w:val="2"/>
                <w:szCs w:val="24"/>
              </w:rPr>
              <w:t xml:space="preserve">6.2.4. </w:t>
            </w:r>
            <w:r w:rsidRPr="0038157B">
              <w:rPr>
                <w:kern w:val="2"/>
                <w:szCs w:val="24"/>
              </w:rPr>
              <w:t xml:space="preserve">Jeigu </w:t>
            </w:r>
            <w:r w:rsidR="008A4D31" w:rsidRPr="008A4D31">
              <w:rPr>
                <w:kern w:val="2"/>
                <w:szCs w:val="24"/>
              </w:rPr>
              <w:t xml:space="preserve">Tiekėjas </w:t>
            </w:r>
            <w:r w:rsidRPr="0038157B">
              <w:rPr>
                <w:kern w:val="2"/>
                <w:szCs w:val="24"/>
              </w:rPr>
              <w:t xml:space="preserve">nepašalina </w:t>
            </w:r>
            <w:r w:rsidR="008A4D31">
              <w:rPr>
                <w:kern w:val="2"/>
                <w:szCs w:val="24"/>
              </w:rPr>
              <w:t>Pirkėjo</w:t>
            </w:r>
            <w:r w:rsidRPr="0038157B">
              <w:rPr>
                <w:kern w:val="2"/>
                <w:szCs w:val="24"/>
              </w:rPr>
              <w:t xml:space="preserve"> nurodytų defektų per suderintą terminą arba atsisako defektus šalinti, </w:t>
            </w:r>
            <w:r w:rsidR="008A4D31">
              <w:rPr>
                <w:kern w:val="2"/>
                <w:szCs w:val="24"/>
              </w:rPr>
              <w:t>Pirkėjas</w:t>
            </w:r>
            <w:r w:rsidRPr="0038157B">
              <w:rPr>
                <w:kern w:val="2"/>
                <w:szCs w:val="24"/>
              </w:rPr>
              <w:t xml:space="preserve"> gali pats pašalinti defektus arba pasamdyti trečiuosius asmenis defektams pašalinti. Tokiu atveju </w:t>
            </w:r>
            <w:r w:rsidR="008A4D31" w:rsidRPr="008A4D31">
              <w:rPr>
                <w:kern w:val="2"/>
                <w:szCs w:val="24"/>
              </w:rPr>
              <w:t xml:space="preserve">Tiekėjas </w:t>
            </w:r>
            <w:r w:rsidRPr="0038157B">
              <w:rPr>
                <w:kern w:val="2"/>
                <w:szCs w:val="24"/>
              </w:rPr>
              <w:t xml:space="preserve">privalės atlyginti </w:t>
            </w:r>
            <w:r w:rsidR="008A4D31">
              <w:rPr>
                <w:kern w:val="2"/>
                <w:szCs w:val="24"/>
              </w:rPr>
              <w:lastRenderedPageBreak/>
              <w:t>Pirkėjui</w:t>
            </w:r>
            <w:r w:rsidRPr="0038157B">
              <w:rPr>
                <w:kern w:val="2"/>
                <w:szCs w:val="24"/>
              </w:rPr>
              <w:t xml:space="preserve"> visas </w:t>
            </w:r>
            <w:r w:rsidR="008A4D31">
              <w:rPr>
                <w:kern w:val="2"/>
                <w:szCs w:val="24"/>
              </w:rPr>
              <w:t>Pirkėjo</w:t>
            </w:r>
            <w:r w:rsidRPr="0038157B">
              <w:rPr>
                <w:kern w:val="2"/>
                <w:szCs w:val="24"/>
              </w:rPr>
              <w:t xml:space="preserve"> patirtas išlaidas ir nuostolius, susijusius su defektų pašalinimu bei dėl defektų nepašalinimo atsiradusią </w:t>
            </w:r>
            <w:r w:rsidR="008A4D31" w:rsidRPr="00B92C02">
              <w:rPr>
                <w:color w:val="000000" w:themeColor="text1"/>
                <w:kern w:val="2"/>
                <w:szCs w:val="24"/>
              </w:rPr>
              <w:t>tiesioginę</w:t>
            </w:r>
            <w:r w:rsidR="008A4D31" w:rsidRPr="008A4D31">
              <w:rPr>
                <w:color w:val="FF0000"/>
                <w:kern w:val="2"/>
                <w:szCs w:val="24"/>
              </w:rPr>
              <w:t xml:space="preserve"> </w:t>
            </w:r>
            <w:r w:rsidRPr="0038157B">
              <w:rPr>
                <w:kern w:val="2"/>
                <w:szCs w:val="24"/>
              </w:rPr>
              <w:t xml:space="preserve">žalą/nuostolius. Už </w:t>
            </w:r>
            <w:r w:rsidR="008A4D31">
              <w:rPr>
                <w:kern w:val="2"/>
                <w:szCs w:val="24"/>
              </w:rPr>
              <w:t>Pirkėjo</w:t>
            </w:r>
            <w:r w:rsidRPr="0038157B">
              <w:rPr>
                <w:kern w:val="2"/>
                <w:szCs w:val="24"/>
              </w:rPr>
              <w:t xml:space="preserve"> pasitelkto trečiojo asmens atliktų defektų pašalinimo darbų kokybę atsako šiuos defektų pašalinimo darbus atlikęs </w:t>
            </w:r>
            <w:r w:rsidR="008A4D31">
              <w:rPr>
                <w:kern w:val="2"/>
                <w:szCs w:val="24"/>
              </w:rPr>
              <w:t>trečiasis</w:t>
            </w:r>
            <w:r w:rsidRPr="0038157B">
              <w:rPr>
                <w:kern w:val="2"/>
                <w:szCs w:val="24"/>
              </w:rPr>
              <w:t xml:space="preserve"> asmuo.</w:t>
            </w:r>
          </w:p>
          <w:p w14:paraId="3DB5CD93" w14:textId="382F897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1CAAD9CE" w14:textId="1E28D6CE" w:rsidR="00842E00" w:rsidRDefault="000B0897" w:rsidP="00842E00">
            <w:pPr>
              <w:rPr>
                <w:kern w:val="2"/>
                <w:szCs w:val="24"/>
              </w:rPr>
            </w:pPr>
            <w:r>
              <w:rPr>
                <w:kern w:val="2"/>
                <w:szCs w:val="24"/>
              </w:rPr>
              <w:t xml:space="preserve">Netaikoma </w:t>
            </w:r>
          </w:p>
          <w:p w14:paraId="5C105553" w14:textId="12B89D0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3AA472ED" w:rsidR="00027B83" w:rsidRDefault="000B0897">
            <w:pPr>
              <w:rPr>
                <w:kern w:val="2"/>
                <w:szCs w:val="24"/>
              </w:rPr>
            </w:pPr>
            <w:r>
              <w:rPr>
                <w:kern w:val="2"/>
                <w:szCs w:val="24"/>
              </w:rPr>
              <w:t xml:space="preserve">Sutarties vykdymui subtiekėjai ir (ar) specialistai </w:t>
            </w:r>
            <w:r w:rsidR="008A4D31">
              <w:rPr>
                <w:kern w:val="2"/>
                <w:szCs w:val="24"/>
              </w:rPr>
              <w:t>pasitelkiami/</w:t>
            </w:r>
            <w:r>
              <w:rPr>
                <w:kern w:val="2"/>
                <w:szCs w:val="24"/>
              </w:rPr>
              <w:t>nepasitelkiami.</w:t>
            </w:r>
          </w:p>
          <w:p w14:paraId="1398856C" w14:textId="1FC56A04"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773CA46" w14:textId="77777777" w:rsidR="00842E00" w:rsidRPr="00842E00" w:rsidRDefault="00842E00" w:rsidP="00842E00">
            <w:pPr>
              <w:rPr>
                <w:kern w:val="2"/>
                <w:szCs w:val="24"/>
              </w:rPr>
            </w:pPr>
            <w:r w:rsidRPr="00842E00">
              <w:rPr>
                <w:kern w:val="2"/>
                <w:szCs w:val="24"/>
              </w:rPr>
              <w:t>Prievolių pagal Sutartį įvykdymas užtikrinamas:</w:t>
            </w:r>
          </w:p>
          <w:p w14:paraId="3023DA17" w14:textId="08160EA7" w:rsidR="00842E00" w:rsidRDefault="00842E00" w:rsidP="00842E00">
            <w:pPr>
              <w:rPr>
                <w:kern w:val="2"/>
                <w:szCs w:val="24"/>
              </w:rPr>
            </w:pPr>
            <w:r w:rsidRPr="00842E00">
              <w:rPr>
                <w:kern w:val="2"/>
                <w:szCs w:val="24"/>
              </w:rPr>
              <w:t>Netesybomis (delspinigiais, bauda);</w:t>
            </w:r>
          </w:p>
          <w:p w14:paraId="620A70EB" w14:textId="77777777" w:rsidR="00EE6727" w:rsidRPr="00EE6727" w:rsidRDefault="00EE6727" w:rsidP="00EE6727">
            <w:pPr>
              <w:rPr>
                <w:kern w:val="2"/>
                <w:szCs w:val="24"/>
              </w:rPr>
            </w:pPr>
            <w:r w:rsidRPr="00EE6727">
              <w:rPr>
                <w:kern w:val="2"/>
                <w:szCs w:val="24"/>
              </w:rPr>
              <w:t>Pirmo pareikalavimo banko garantija;</w:t>
            </w:r>
          </w:p>
          <w:p w14:paraId="513CD6D9" w14:textId="459ACE19" w:rsidR="00EE6727" w:rsidRPr="00842E00" w:rsidRDefault="00EE6727" w:rsidP="00EE6727">
            <w:pPr>
              <w:rPr>
                <w:kern w:val="2"/>
                <w:szCs w:val="24"/>
              </w:rPr>
            </w:pPr>
            <w:r w:rsidRPr="00EE6727">
              <w:rPr>
                <w:kern w:val="2"/>
                <w:szCs w:val="24"/>
              </w:rPr>
              <w:t>Draudimo bendrovės laidavimo draudimu;</w:t>
            </w:r>
          </w:p>
          <w:p w14:paraId="7E80913C" w14:textId="6A72652B" w:rsidR="00027B83" w:rsidRDefault="00842E00" w:rsidP="00842E00">
            <w:pPr>
              <w:rPr>
                <w:kern w:val="2"/>
                <w:szCs w:val="24"/>
              </w:rPr>
            </w:pPr>
            <w:r w:rsidRPr="00842E00">
              <w:rPr>
                <w:kern w:val="2"/>
                <w:szCs w:val="24"/>
              </w:rPr>
              <w:t>Kitais Lietuvos Respublikos civiliniame kodekse ir (ar) 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49A14F67" w:rsidR="00027B83" w:rsidRDefault="00842E00">
            <w:pPr>
              <w:rPr>
                <w:kern w:val="2"/>
                <w:szCs w:val="24"/>
              </w:rPr>
            </w:pPr>
            <w:r w:rsidRPr="00842E00">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Pr="008A4D31" w:rsidRDefault="000B0897">
            <w:pPr>
              <w:rPr>
                <w:b/>
                <w:kern w:val="2"/>
                <w:szCs w:val="24"/>
                <w:highlight w:val="yellow"/>
              </w:rPr>
            </w:pPr>
            <w:r w:rsidRPr="00EE6727">
              <w:rPr>
                <w:b/>
                <w:kern w:val="2"/>
                <w:szCs w:val="24"/>
              </w:rPr>
              <w:t>8.3. Sutarties įvykdymo užtikrinimo pateikimas</w:t>
            </w:r>
          </w:p>
        </w:tc>
        <w:tc>
          <w:tcPr>
            <w:tcW w:w="6441" w:type="dxa"/>
            <w:gridSpan w:val="2"/>
          </w:tcPr>
          <w:p w14:paraId="196DC212" w14:textId="175A8E69" w:rsidR="00027B83" w:rsidRDefault="008D5857" w:rsidP="00B92C02">
            <w:pPr>
              <w:rPr>
                <w:szCs w:val="24"/>
              </w:rPr>
            </w:pPr>
            <w:r w:rsidRPr="008D5857">
              <w:rPr>
                <w:kern w:val="2"/>
                <w:szCs w:val="24"/>
              </w:rPr>
              <w:t xml:space="preserve">Tiekėjas ne vėliau kaip per 10 (dešimt) darbo dienų nuo Sutarties pasirašymo dienos turi pateikti Pirkėjui </w:t>
            </w:r>
            <w:r w:rsidR="00EE6727">
              <w:rPr>
                <w:kern w:val="2"/>
                <w:szCs w:val="24"/>
              </w:rPr>
              <w:t>10 (dešimt) procentų nuo pradinės Sutarties vertės,</w:t>
            </w:r>
            <w:r w:rsidR="00EE6727">
              <w:t xml:space="preserve"> </w:t>
            </w:r>
            <w:r w:rsidR="00EE6727" w:rsidRPr="00EE6727">
              <w:rPr>
                <w:kern w:val="2"/>
                <w:szCs w:val="24"/>
              </w:rPr>
              <w:t>nurodytos Specialiųjų sąlygų 5.2 punkte</w:t>
            </w:r>
            <w:r w:rsidR="00EE6727">
              <w:rPr>
                <w:kern w:val="2"/>
                <w:szCs w:val="24"/>
              </w:rPr>
              <w:t xml:space="preserve">, </w:t>
            </w:r>
            <w:r w:rsidRPr="008D5857">
              <w:rPr>
                <w:kern w:val="2"/>
                <w:szCs w:val="24"/>
              </w:rPr>
              <w:t>pirmo pareikalavimo banko garantiją arba draudimo bendrovės laidavimo draudimo raštą (arba kitą Pirkėjo pasirinktą prievolių įvykdymo užtikrinimo būdą, nurodytą Specialiųjų sąlygų 8.1 punkte, atitinkančius dokumentus), atitinkančius Bendrųjų sąlygų 10 skyriaus reikalavimus. Esant poreikiui, gavus Tiekėjo prašymą, šis terminas gali būti pratęstas Šalių suderintam terminui.</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77BBF03" w14:textId="77777777" w:rsidR="00027B83" w:rsidRDefault="00E52208">
            <w:pPr>
              <w:spacing w:line="259" w:lineRule="auto"/>
              <w:rPr>
                <w:color w:val="000000"/>
                <w:kern w:val="2"/>
                <w:szCs w:val="24"/>
              </w:rPr>
            </w:pPr>
            <w:r w:rsidRPr="00E52208">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489046F" w:rsidR="00BB5570" w:rsidRDefault="00BB5570">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A2F6B93" w14:textId="0B28EA60" w:rsidR="00E52208" w:rsidRPr="00E52208" w:rsidRDefault="00E52208" w:rsidP="00E52208">
            <w:pPr>
              <w:rPr>
                <w:color w:val="000000"/>
                <w:kern w:val="2"/>
                <w:szCs w:val="24"/>
              </w:rPr>
            </w:pPr>
            <w:r w:rsidRPr="00E52208">
              <w:rPr>
                <w:color w:val="000000"/>
                <w:kern w:val="2"/>
                <w:szCs w:val="24"/>
              </w:rPr>
              <w:t xml:space="preserve">9.2.1. Jeigu Tiekėjas vėluoja suteikti </w:t>
            </w:r>
            <w:r>
              <w:rPr>
                <w:color w:val="000000"/>
                <w:kern w:val="2"/>
                <w:szCs w:val="24"/>
              </w:rPr>
              <w:t>Paslaugas</w:t>
            </w:r>
            <w:r w:rsidRPr="00E52208">
              <w:rPr>
                <w:color w:val="000000"/>
                <w:kern w:val="2"/>
                <w:szCs w:val="24"/>
              </w:rPr>
              <w:t xml:space="preserve"> arba nevykdo kitų sutartinių įsipareigojimų, Pirkėjas nuo kitos nei nustatytas terminas dienos Tiekėjui skaičiuoja 0,02 (dvi šimtosios) procento dydžio delspinigius už kiekvieną uždelstą dieną nuo laiku nesuteiktų </w:t>
            </w:r>
            <w:r>
              <w:rPr>
                <w:color w:val="000000"/>
                <w:kern w:val="2"/>
                <w:szCs w:val="24"/>
              </w:rPr>
              <w:t>Paslaugų</w:t>
            </w:r>
            <w:r w:rsidRPr="00E52208">
              <w:rPr>
                <w:color w:val="000000"/>
                <w:kern w:val="2"/>
                <w:szCs w:val="24"/>
              </w:rPr>
              <w:t xml:space="preserve"> ar kitų sutartinių įsipareigojimų nevykdymo kainos be PVM.</w:t>
            </w:r>
          </w:p>
          <w:p w14:paraId="683EBDC4" w14:textId="77777777" w:rsidR="00E52208" w:rsidRPr="00E52208" w:rsidRDefault="00E52208" w:rsidP="00E52208">
            <w:pPr>
              <w:rPr>
                <w:color w:val="000000"/>
                <w:kern w:val="2"/>
                <w:szCs w:val="24"/>
              </w:rPr>
            </w:pPr>
          </w:p>
          <w:p w14:paraId="3359C794" w14:textId="77777777" w:rsidR="00027B83" w:rsidRDefault="00E52208" w:rsidP="00E52208">
            <w:pPr>
              <w:rPr>
                <w:color w:val="000000"/>
                <w:kern w:val="2"/>
                <w:szCs w:val="24"/>
              </w:rPr>
            </w:pPr>
            <w:r w:rsidRPr="00E52208">
              <w:rPr>
                <w:color w:val="000000"/>
                <w:kern w:val="2"/>
                <w:szCs w:val="24"/>
              </w:rPr>
              <w:t>9.2.2. Tiekėjas privalo sumokėti Pirkėjui netesybas per 10 (dešimt) dienų nuo Pirkėjo pareikalavimo, jeigu netesybų suma nėra išskaitoma iš Tiekėjui mokėtinos sumos.</w:t>
            </w:r>
          </w:p>
          <w:p w14:paraId="7E114F52" w14:textId="015BA1C6" w:rsidR="00BB5570" w:rsidRDefault="00BB5570" w:rsidP="00E52208">
            <w:pPr>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BAFEA39" w14:textId="77777777" w:rsidR="00E52208" w:rsidRPr="00E52208" w:rsidRDefault="00E52208" w:rsidP="00E52208">
            <w:pPr>
              <w:rPr>
                <w:kern w:val="2"/>
                <w:szCs w:val="24"/>
              </w:rPr>
            </w:pPr>
            <w:r w:rsidRPr="00E52208">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56B9766E" w14:textId="77777777" w:rsidR="00E52208" w:rsidRPr="00E52208" w:rsidRDefault="00E52208" w:rsidP="00E52208">
            <w:pPr>
              <w:rPr>
                <w:kern w:val="2"/>
                <w:szCs w:val="24"/>
              </w:rPr>
            </w:pPr>
          </w:p>
          <w:p w14:paraId="383C706E" w14:textId="77777777" w:rsidR="00027B83" w:rsidRDefault="00E52208" w:rsidP="00E52208">
            <w:pPr>
              <w:rPr>
                <w:kern w:val="2"/>
                <w:szCs w:val="24"/>
              </w:rPr>
            </w:pPr>
            <w:r w:rsidRPr="00E52208">
              <w:rPr>
                <w:kern w:val="2"/>
                <w:szCs w:val="24"/>
              </w:rPr>
              <w:t>9.3.2. Nepagrįstai nutraukus Sutarties vykdymą ne Sutartyje nustatyta tvarka, mokama 10 (dešimties) procentų dydžio bauda nuo Pradinės Sutarties vertės, nurodytos Specialiųjų sąlygų 5.2 punkte.</w:t>
            </w:r>
          </w:p>
          <w:p w14:paraId="54EE418B" w14:textId="164A3769" w:rsidR="00BB5570" w:rsidRDefault="00BB5570" w:rsidP="00E52208">
            <w:pPr>
              <w:rPr>
                <w:kern w:val="2"/>
                <w:szCs w:val="24"/>
              </w:rPr>
            </w:pPr>
          </w:p>
        </w:tc>
      </w:tr>
      <w:tr w:rsidR="00B92C02" w14:paraId="0DE13579" w14:textId="77777777">
        <w:trPr>
          <w:trHeight w:val="300"/>
        </w:trPr>
        <w:tc>
          <w:tcPr>
            <w:tcW w:w="3094" w:type="dxa"/>
            <w:gridSpan w:val="2"/>
          </w:tcPr>
          <w:p w14:paraId="0E038835" w14:textId="77777777" w:rsidR="00B92C02" w:rsidRDefault="00B92C02" w:rsidP="00B92C0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15BE3A31" w:rsidR="00B92C02" w:rsidRDefault="00B92C02" w:rsidP="00B92C02">
            <w:pPr>
              <w:rPr>
                <w:kern w:val="2"/>
                <w:szCs w:val="24"/>
              </w:rPr>
            </w:pPr>
            <w:r w:rsidRPr="009803EF">
              <w:rPr>
                <w:color w:val="000000"/>
                <w:kern w:val="2"/>
                <w:szCs w:val="24"/>
              </w:rPr>
              <w:t>20 (dvidešimties) procentų Sutarties vertės dydžio bauda.</w:t>
            </w:r>
          </w:p>
        </w:tc>
      </w:tr>
      <w:tr w:rsidR="00B92C02" w14:paraId="335834C7" w14:textId="77777777">
        <w:trPr>
          <w:trHeight w:val="300"/>
        </w:trPr>
        <w:tc>
          <w:tcPr>
            <w:tcW w:w="3094" w:type="dxa"/>
            <w:gridSpan w:val="2"/>
          </w:tcPr>
          <w:p w14:paraId="13CD1D2E" w14:textId="77777777" w:rsidR="00B92C02" w:rsidRDefault="00B92C02" w:rsidP="00B92C02">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167433" w:rsidR="00B92C02" w:rsidRDefault="00B92C02" w:rsidP="00B92C02">
            <w:pPr>
              <w:rPr>
                <w:color w:val="4472C4"/>
                <w:kern w:val="2"/>
                <w:szCs w:val="24"/>
              </w:rPr>
            </w:pPr>
            <w:r w:rsidRPr="00E8414E">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B92C02" w14:paraId="5CB34632" w14:textId="77777777">
        <w:trPr>
          <w:trHeight w:val="300"/>
        </w:trPr>
        <w:tc>
          <w:tcPr>
            <w:tcW w:w="3094" w:type="dxa"/>
            <w:gridSpan w:val="2"/>
          </w:tcPr>
          <w:p w14:paraId="59ED911B" w14:textId="77777777" w:rsidR="00B92C02" w:rsidRDefault="00B92C02" w:rsidP="00B92C02">
            <w:pPr>
              <w:rPr>
                <w:b/>
                <w:kern w:val="2"/>
                <w:szCs w:val="24"/>
              </w:rPr>
            </w:pPr>
            <w:r>
              <w:rPr>
                <w:b/>
                <w:kern w:val="2"/>
                <w:szCs w:val="24"/>
              </w:rPr>
              <w:t>9.6. Tiekėjui / Pirkėjui taikoma bauda dėl konfidencialumo reikalavimų nesilaikymo</w:t>
            </w:r>
          </w:p>
        </w:tc>
        <w:tc>
          <w:tcPr>
            <w:tcW w:w="6441" w:type="dxa"/>
            <w:gridSpan w:val="2"/>
          </w:tcPr>
          <w:p w14:paraId="32D97D93" w14:textId="5BDEDB87" w:rsidR="00B92C02" w:rsidRDefault="00B92C02" w:rsidP="00B92C02">
            <w:pPr>
              <w:rPr>
                <w:color w:val="4472C4"/>
                <w:kern w:val="2"/>
                <w:szCs w:val="24"/>
              </w:rPr>
            </w:pPr>
            <w:r w:rsidRPr="00B2600D">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tc>
      </w:tr>
      <w:tr w:rsidR="00B92C02" w14:paraId="2F664C56" w14:textId="77777777">
        <w:trPr>
          <w:trHeight w:val="300"/>
        </w:trPr>
        <w:tc>
          <w:tcPr>
            <w:tcW w:w="3094" w:type="dxa"/>
            <w:gridSpan w:val="2"/>
          </w:tcPr>
          <w:p w14:paraId="6498C52D" w14:textId="77777777" w:rsidR="00B92C02" w:rsidRDefault="00B92C02" w:rsidP="00B92C0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664AEE0" w:rsidR="00B92C02" w:rsidRDefault="00B92C02" w:rsidP="00B92C02">
            <w:pPr>
              <w:rPr>
                <w:color w:val="4472C4"/>
                <w:kern w:val="2"/>
                <w:szCs w:val="24"/>
              </w:rPr>
            </w:pPr>
            <w:r>
              <w:rPr>
                <w:szCs w:val="24"/>
              </w:rPr>
              <w:t xml:space="preserve">Netaikoma </w:t>
            </w:r>
          </w:p>
          <w:p w14:paraId="003FECA6" w14:textId="0DA3D9CE" w:rsidR="00B92C02" w:rsidRDefault="00B92C02" w:rsidP="00B92C02">
            <w:pPr>
              <w:rPr>
                <w:color w:val="4472C4"/>
                <w:kern w:val="2"/>
                <w:szCs w:val="24"/>
              </w:rPr>
            </w:pPr>
          </w:p>
        </w:tc>
      </w:tr>
      <w:tr w:rsidR="00B92C02"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B92C02" w:rsidRDefault="00B92C02" w:rsidP="00B92C0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B92C02" w:rsidRDefault="00B92C02" w:rsidP="00B92C02">
            <w:pPr>
              <w:rPr>
                <w:kern w:val="2"/>
                <w:szCs w:val="24"/>
              </w:rPr>
            </w:pPr>
            <w:r>
              <w:rPr>
                <w:kern w:val="2"/>
                <w:szCs w:val="24"/>
              </w:rPr>
              <w:t>Netaikoma</w:t>
            </w:r>
          </w:p>
          <w:p w14:paraId="59E34EF4" w14:textId="5F957980" w:rsidR="00B92C02" w:rsidRDefault="00B92C02" w:rsidP="00B92C02">
            <w:pPr>
              <w:rPr>
                <w:color w:val="4472C4"/>
                <w:kern w:val="2"/>
                <w:szCs w:val="24"/>
              </w:rPr>
            </w:pPr>
          </w:p>
        </w:tc>
      </w:tr>
      <w:tr w:rsidR="00B92C02" w14:paraId="4DB25F24" w14:textId="77777777">
        <w:trPr>
          <w:trHeight w:val="300"/>
        </w:trPr>
        <w:tc>
          <w:tcPr>
            <w:tcW w:w="3094" w:type="dxa"/>
            <w:gridSpan w:val="2"/>
          </w:tcPr>
          <w:p w14:paraId="66FCCA71" w14:textId="77777777" w:rsidR="00B92C02" w:rsidRDefault="00B92C02" w:rsidP="00B92C02">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6441" w:type="dxa"/>
            <w:gridSpan w:val="2"/>
          </w:tcPr>
          <w:p w14:paraId="42BD307D" w14:textId="77777777" w:rsidR="00B92C02" w:rsidRPr="00E8414E" w:rsidRDefault="00B92C02" w:rsidP="00B92C02">
            <w:pPr>
              <w:rPr>
                <w:kern w:val="2"/>
                <w:szCs w:val="24"/>
              </w:rPr>
            </w:pPr>
            <w:r w:rsidRPr="00E8414E">
              <w:rPr>
                <w:kern w:val="2"/>
                <w:szCs w:val="24"/>
              </w:rPr>
              <w:lastRenderedPageBreak/>
              <w:t xml:space="preserve">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w:t>
            </w:r>
            <w:r w:rsidRPr="00E8414E">
              <w:rPr>
                <w:kern w:val="2"/>
                <w:szCs w:val="24"/>
              </w:rPr>
              <w:lastRenderedPageBreak/>
              <w:t>atlyginti visus Pirkėjo patirtus tiesioginius ar netiesioginius nuostolius.</w:t>
            </w:r>
          </w:p>
          <w:p w14:paraId="1121832F" w14:textId="77777777" w:rsidR="00B92C02" w:rsidRDefault="00B92C02" w:rsidP="00B92C02">
            <w:pPr>
              <w:rPr>
                <w:color w:val="4472C4"/>
                <w:kern w:val="2"/>
                <w:szCs w:val="24"/>
              </w:rPr>
            </w:pPr>
          </w:p>
        </w:tc>
      </w:tr>
      <w:tr w:rsidR="00B92C02" w14:paraId="72DE294E" w14:textId="77777777">
        <w:trPr>
          <w:trHeight w:val="300"/>
        </w:trPr>
        <w:tc>
          <w:tcPr>
            <w:tcW w:w="3094" w:type="dxa"/>
            <w:gridSpan w:val="2"/>
          </w:tcPr>
          <w:p w14:paraId="4EF8C357" w14:textId="77777777" w:rsidR="00B92C02" w:rsidRDefault="00B92C02" w:rsidP="00B92C02">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3EF40CE5" w14:textId="77777777" w:rsidR="00B92C02" w:rsidRDefault="00B92C02" w:rsidP="00B92C02">
            <w:pPr>
              <w:rPr>
                <w:color w:val="4472C4"/>
                <w:kern w:val="2"/>
                <w:szCs w:val="24"/>
              </w:rPr>
            </w:pPr>
          </w:p>
          <w:p w14:paraId="079C4BA5" w14:textId="113B6AA6" w:rsidR="00B92C02" w:rsidRDefault="00B92C02" w:rsidP="00B92C02">
            <w:pPr>
              <w:rPr>
                <w:color w:val="4472C4"/>
                <w:kern w:val="2"/>
                <w:szCs w:val="24"/>
              </w:rPr>
            </w:pPr>
          </w:p>
          <w:p w14:paraId="2F772DFC" w14:textId="0A2BE18F" w:rsidR="00B92C02" w:rsidRDefault="00B92C02" w:rsidP="00B92C02">
            <w:pPr>
              <w:rPr>
                <w:color w:val="4472C4"/>
                <w:kern w:val="2"/>
                <w:szCs w:val="24"/>
              </w:rPr>
            </w:pPr>
          </w:p>
          <w:p w14:paraId="5078E997" w14:textId="49A61A00" w:rsidR="00B92C02" w:rsidRDefault="00B92C02" w:rsidP="00B92C02">
            <w:pPr>
              <w:rPr>
                <w:color w:val="4472C4"/>
                <w:kern w:val="2"/>
                <w:szCs w:val="24"/>
              </w:rPr>
            </w:pPr>
          </w:p>
          <w:p w14:paraId="386AC396" w14:textId="339F76C6" w:rsidR="00B92C02" w:rsidRDefault="00B92C02" w:rsidP="00B92C02">
            <w:pPr>
              <w:rPr>
                <w:color w:val="4472C4"/>
                <w:kern w:val="2"/>
                <w:szCs w:val="24"/>
              </w:rPr>
            </w:pPr>
          </w:p>
        </w:tc>
      </w:tr>
      <w:tr w:rsidR="00B92C02" w14:paraId="684028A3" w14:textId="77777777">
        <w:trPr>
          <w:trHeight w:val="300"/>
        </w:trPr>
        <w:tc>
          <w:tcPr>
            <w:tcW w:w="9535" w:type="dxa"/>
            <w:gridSpan w:val="4"/>
          </w:tcPr>
          <w:p w14:paraId="4FE3910B" w14:textId="77777777" w:rsidR="00B92C02" w:rsidRDefault="00B92C02" w:rsidP="00B92C02">
            <w:pPr>
              <w:jc w:val="center"/>
              <w:rPr>
                <w:color w:val="4472C4"/>
                <w:kern w:val="2"/>
                <w:szCs w:val="24"/>
              </w:rPr>
            </w:pPr>
            <w:r>
              <w:rPr>
                <w:b/>
                <w:kern w:val="2"/>
                <w:szCs w:val="24"/>
              </w:rPr>
              <w:t>10. ESMINĖS SUTARTIES SĄLYGOS</w:t>
            </w:r>
          </w:p>
        </w:tc>
      </w:tr>
      <w:tr w:rsidR="00B92C02" w14:paraId="6E96BEC4" w14:textId="77777777">
        <w:trPr>
          <w:trHeight w:val="300"/>
        </w:trPr>
        <w:tc>
          <w:tcPr>
            <w:tcW w:w="3094" w:type="dxa"/>
            <w:gridSpan w:val="2"/>
          </w:tcPr>
          <w:p w14:paraId="0063E6A9" w14:textId="77777777" w:rsidR="00B92C02" w:rsidRDefault="00B92C02" w:rsidP="00B92C0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BABE842" w14:textId="77777777" w:rsidR="00B92C02" w:rsidRDefault="00B92C02" w:rsidP="00B92C02">
            <w:pPr>
              <w:rPr>
                <w:kern w:val="2"/>
                <w:szCs w:val="24"/>
              </w:rPr>
            </w:pPr>
            <w:r w:rsidRPr="008A4D31">
              <w:rPr>
                <w:kern w:val="2"/>
                <w:szCs w:val="24"/>
              </w:rPr>
              <w:t xml:space="preserve">Suprojektuoti ir sumontuoti centralizuoto šilumos tiekimo </w:t>
            </w:r>
            <w:proofErr w:type="spellStart"/>
            <w:r w:rsidRPr="008A4D31">
              <w:rPr>
                <w:kern w:val="2"/>
                <w:szCs w:val="24"/>
              </w:rPr>
              <w:t>bekanalio</w:t>
            </w:r>
            <w:proofErr w:type="spellEnd"/>
            <w:r w:rsidRPr="008A4D31">
              <w:rPr>
                <w:kern w:val="2"/>
                <w:szCs w:val="24"/>
              </w:rPr>
              <w:t xml:space="preserve"> tipo tinklus su difuziniu barjeru ir gedimų patikros kontrolės sistema, kurių atkarpos nurodytos </w:t>
            </w:r>
            <w:r>
              <w:rPr>
                <w:kern w:val="2"/>
                <w:szCs w:val="24"/>
              </w:rPr>
              <w:t>Techninėje užduotyje (Priedas Nr. 1).</w:t>
            </w:r>
          </w:p>
          <w:p w14:paraId="7E67C8FE" w14:textId="0B95C4CF" w:rsidR="00B92C02" w:rsidRDefault="00B92C02" w:rsidP="00B92C02">
            <w:pPr>
              <w:rPr>
                <w:color w:val="4472C4"/>
                <w:kern w:val="2"/>
                <w:szCs w:val="24"/>
              </w:rPr>
            </w:pPr>
          </w:p>
        </w:tc>
      </w:tr>
      <w:tr w:rsidR="00B92C02" w14:paraId="2481156D" w14:textId="77777777">
        <w:trPr>
          <w:trHeight w:val="300"/>
        </w:trPr>
        <w:tc>
          <w:tcPr>
            <w:tcW w:w="9535" w:type="dxa"/>
            <w:gridSpan w:val="4"/>
          </w:tcPr>
          <w:p w14:paraId="28216735" w14:textId="77777777" w:rsidR="00B92C02" w:rsidRDefault="00B92C02" w:rsidP="00B92C02">
            <w:pPr>
              <w:jc w:val="center"/>
              <w:rPr>
                <w:b/>
                <w:kern w:val="2"/>
                <w:szCs w:val="24"/>
              </w:rPr>
            </w:pPr>
            <w:r>
              <w:rPr>
                <w:b/>
                <w:kern w:val="2"/>
                <w:szCs w:val="24"/>
              </w:rPr>
              <w:t>11. SUTARTIES GALIOJIMAS IR KEITIMAS</w:t>
            </w:r>
          </w:p>
        </w:tc>
      </w:tr>
      <w:tr w:rsidR="00B92C02" w14:paraId="73E60D0E" w14:textId="77777777">
        <w:trPr>
          <w:trHeight w:val="300"/>
        </w:trPr>
        <w:tc>
          <w:tcPr>
            <w:tcW w:w="3094" w:type="dxa"/>
            <w:gridSpan w:val="2"/>
          </w:tcPr>
          <w:p w14:paraId="071FC0C8" w14:textId="77777777" w:rsidR="00B92C02" w:rsidRDefault="00B92C02" w:rsidP="00B92C02">
            <w:pPr>
              <w:rPr>
                <w:b/>
                <w:kern w:val="2"/>
                <w:szCs w:val="24"/>
              </w:rPr>
            </w:pPr>
            <w:r>
              <w:rPr>
                <w:b/>
                <w:szCs w:val="24"/>
              </w:rPr>
              <w:t>11.1. Sutarties sudarymas ir įsigaliojimas</w:t>
            </w:r>
          </w:p>
        </w:tc>
        <w:tc>
          <w:tcPr>
            <w:tcW w:w="6441" w:type="dxa"/>
            <w:gridSpan w:val="2"/>
          </w:tcPr>
          <w:p w14:paraId="76A6FD36" w14:textId="77777777" w:rsidR="00B92C02" w:rsidRDefault="00B92C02" w:rsidP="00B92C02">
            <w:pPr>
              <w:rPr>
                <w:kern w:val="2"/>
                <w:szCs w:val="24"/>
              </w:rPr>
            </w:pPr>
            <w:r w:rsidRPr="00524F40">
              <w:rPr>
                <w:kern w:val="2"/>
                <w:szCs w:val="24"/>
              </w:rPr>
              <w:t>Sutartis įsigalioja nuo jos pasirašymo momento</w:t>
            </w:r>
            <w:r>
              <w:rPr>
                <w:kern w:val="2"/>
                <w:szCs w:val="24"/>
              </w:rPr>
              <w:t xml:space="preserve"> (antrosios šalies pasirašymo dienos)</w:t>
            </w:r>
            <w:r w:rsidRPr="00524F40">
              <w:rPr>
                <w:kern w:val="2"/>
                <w:szCs w:val="24"/>
              </w:rPr>
              <w:t xml:space="preserve"> ir galioja</w:t>
            </w:r>
            <w:r>
              <w:rPr>
                <w:kern w:val="2"/>
                <w:szCs w:val="24"/>
              </w:rPr>
              <w:t xml:space="preserve"> iki visiško prievolių pagal Sutartį įgyvendinimo, bet ne ilgiau nei</w:t>
            </w:r>
            <w:r w:rsidRPr="00524F40">
              <w:rPr>
                <w:kern w:val="2"/>
                <w:szCs w:val="24"/>
              </w:rPr>
              <w:t xml:space="preserve"> 12 (dvylika) mėnesių</w:t>
            </w:r>
            <w:r>
              <w:rPr>
                <w:kern w:val="2"/>
                <w:szCs w:val="24"/>
              </w:rPr>
              <w:t>.</w:t>
            </w:r>
          </w:p>
          <w:p w14:paraId="48F440B9" w14:textId="77777777" w:rsidR="00B92C02" w:rsidRDefault="00B92C02" w:rsidP="00B92C02">
            <w:pPr>
              <w:rPr>
                <w:color w:val="4472C4"/>
                <w:kern w:val="2"/>
                <w:szCs w:val="24"/>
              </w:rPr>
            </w:pPr>
          </w:p>
          <w:p w14:paraId="5C282810" w14:textId="77777777" w:rsidR="00B92C02" w:rsidRDefault="00B92C02" w:rsidP="00B92C02">
            <w:pPr>
              <w:rPr>
                <w:color w:val="4472C4"/>
                <w:kern w:val="2"/>
                <w:szCs w:val="24"/>
              </w:rPr>
            </w:pPr>
          </w:p>
          <w:p w14:paraId="04094D45" w14:textId="5D63E3D4" w:rsidR="00B92C02" w:rsidRDefault="00B92C02" w:rsidP="00B92C02">
            <w:pPr>
              <w:rPr>
                <w:color w:val="4472C4"/>
                <w:kern w:val="2"/>
                <w:szCs w:val="24"/>
              </w:rPr>
            </w:pPr>
          </w:p>
        </w:tc>
      </w:tr>
      <w:tr w:rsidR="00B92C02" w14:paraId="27B67AC5" w14:textId="77777777">
        <w:trPr>
          <w:trHeight w:val="300"/>
        </w:trPr>
        <w:tc>
          <w:tcPr>
            <w:tcW w:w="3094" w:type="dxa"/>
            <w:gridSpan w:val="2"/>
          </w:tcPr>
          <w:p w14:paraId="5B8FCCBE" w14:textId="77777777" w:rsidR="00B92C02" w:rsidRDefault="00B92C02" w:rsidP="00B92C02">
            <w:pPr>
              <w:rPr>
                <w:b/>
                <w:kern w:val="2"/>
                <w:szCs w:val="24"/>
              </w:rPr>
            </w:pPr>
            <w:r>
              <w:rPr>
                <w:b/>
                <w:kern w:val="2"/>
                <w:szCs w:val="24"/>
              </w:rPr>
              <w:t>11.2. Sutarties galiojimo termino pratęsimas</w:t>
            </w:r>
          </w:p>
        </w:tc>
        <w:tc>
          <w:tcPr>
            <w:tcW w:w="6441" w:type="dxa"/>
            <w:gridSpan w:val="2"/>
          </w:tcPr>
          <w:p w14:paraId="36AE7C33" w14:textId="77777777" w:rsidR="00B92C02" w:rsidRDefault="00B92C02" w:rsidP="00B92C02">
            <w:pPr>
              <w:rPr>
                <w:kern w:val="2"/>
                <w:szCs w:val="24"/>
              </w:rPr>
            </w:pPr>
            <w:r>
              <w:rPr>
                <w:kern w:val="2"/>
                <w:szCs w:val="24"/>
              </w:rPr>
              <w:t>Netaikoma</w:t>
            </w:r>
          </w:p>
          <w:p w14:paraId="2E7B68AA" w14:textId="77777777" w:rsidR="00B92C02" w:rsidRDefault="00B92C02" w:rsidP="00B92C02">
            <w:pPr>
              <w:rPr>
                <w:kern w:val="2"/>
                <w:szCs w:val="24"/>
              </w:rPr>
            </w:pPr>
          </w:p>
          <w:p w14:paraId="6D566D92" w14:textId="374D607D" w:rsidR="00B92C02" w:rsidRDefault="00B92C02" w:rsidP="00B92C02">
            <w:pPr>
              <w:rPr>
                <w:kern w:val="2"/>
                <w:szCs w:val="24"/>
              </w:rPr>
            </w:pPr>
          </w:p>
        </w:tc>
      </w:tr>
      <w:tr w:rsidR="00B92C02" w14:paraId="2CB119F6" w14:textId="77777777">
        <w:trPr>
          <w:trHeight w:val="300"/>
        </w:trPr>
        <w:tc>
          <w:tcPr>
            <w:tcW w:w="9535" w:type="dxa"/>
            <w:gridSpan w:val="4"/>
          </w:tcPr>
          <w:p w14:paraId="1E909BAE" w14:textId="77777777" w:rsidR="00B92C02" w:rsidRDefault="00B92C02" w:rsidP="00B92C02">
            <w:pPr>
              <w:jc w:val="center"/>
              <w:rPr>
                <w:b/>
                <w:kern w:val="2"/>
                <w:szCs w:val="24"/>
              </w:rPr>
            </w:pPr>
            <w:r>
              <w:rPr>
                <w:b/>
                <w:kern w:val="2"/>
                <w:szCs w:val="24"/>
              </w:rPr>
              <w:t>12. SUTARTIES NUTRAUKIMAS</w:t>
            </w:r>
          </w:p>
        </w:tc>
      </w:tr>
      <w:tr w:rsidR="00B92C0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B92C02" w:rsidRDefault="00B92C02" w:rsidP="00B92C0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50D188" w14:textId="77777777" w:rsidR="00B92C02" w:rsidRPr="008B49F4" w:rsidRDefault="00B92C02" w:rsidP="00B92C02">
            <w:pPr>
              <w:rPr>
                <w:kern w:val="2"/>
                <w:szCs w:val="24"/>
              </w:rPr>
            </w:pPr>
            <w:r w:rsidRPr="008B49F4">
              <w:rPr>
                <w:kern w:val="2"/>
                <w:szCs w:val="24"/>
              </w:rPr>
              <w:t>Sutartis gali būti nutraukiama rašytiniu Šalių susitarimu arba vienašališkai, Bendrosiose sąlygose ir šiais Specialiosiose sąlygose nurodytais atvejais ir nustatyta tvarka.</w:t>
            </w:r>
          </w:p>
          <w:p w14:paraId="48831F7A" w14:textId="77777777" w:rsidR="00B92C02" w:rsidRPr="008B49F4" w:rsidRDefault="00B92C02" w:rsidP="00B92C02">
            <w:pPr>
              <w:rPr>
                <w:kern w:val="2"/>
                <w:szCs w:val="24"/>
              </w:rPr>
            </w:pPr>
          </w:p>
          <w:p w14:paraId="3A951297" w14:textId="7AD959F6" w:rsidR="00B92C02" w:rsidRDefault="00B92C02" w:rsidP="00B92C02">
            <w:pPr>
              <w:rPr>
                <w:color w:val="4472C4"/>
                <w:kern w:val="2"/>
                <w:szCs w:val="24"/>
              </w:rPr>
            </w:pPr>
          </w:p>
        </w:tc>
      </w:tr>
      <w:tr w:rsidR="00B92C0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B92C02" w:rsidRDefault="00B92C02" w:rsidP="00B92C0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0EECF01" w14:textId="79397685" w:rsidR="00B92C02" w:rsidRPr="00E8414E" w:rsidRDefault="00B92C02" w:rsidP="00B92C02">
            <w:pPr>
              <w:spacing w:line="257" w:lineRule="auto"/>
              <w:rPr>
                <w:kern w:val="2"/>
                <w:szCs w:val="24"/>
              </w:rPr>
            </w:pPr>
            <w:r w:rsidRPr="00E8414E">
              <w:rPr>
                <w:kern w:val="2"/>
                <w:szCs w:val="24"/>
              </w:rPr>
              <w:t>12.2.1. jeigu Tiekėjas nevykdo prisiimtų įsipareigojimų už Sutartyje nustatyt</w:t>
            </w:r>
            <w:r>
              <w:rPr>
                <w:kern w:val="2"/>
                <w:szCs w:val="24"/>
              </w:rPr>
              <w:t>ą</w:t>
            </w:r>
            <w:r w:rsidRPr="00E8414E">
              <w:rPr>
                <w:kern w:val="2"/>
                <w:szCs w:val="24"/>
              </w:rPr>
              <w:t xml:space="preserve"> Sutarties kain</w:t>
            </w:r>
            <w:r>
              <w:rPr>
                <w:kern w:val="2"/>
                <w:szCs w:val="24"/>
              </w:rPr>
              <w:t>ą</w:t>
            </w:r>
            <w:r w:rsidRPr="00E8414E">
              <w:rPr>
                <w:kern w:val="2"/>
                <w:szCs w:val="24"/>
              </w:rPr>
              <w:t>;</w:t>
            </w:r>
          </w:p>
          <w:p w14:paraId="21EDB534" w14:textId="77777777" w:rsidR="00B92C02" w:rsidRDefault="00B92C02" w:rsidP="00B92C02">
            <w:pPr>
              <w:spacing w:line="257" w:lineRule="auto"/>
              <w:rPr>
                <w:rFonts w:eastAsia="Arial"/>
                <w:kern w:val="2"/>
                <w:szCs w:val="24"/>
                <w:lang w:val="lt"/>
              </w:rPr>
            </w:pPr>
            <w:r w:rsidRPr="00E8414E">
              <w:rPr>
                <w:rFonts w:eastAsia="Arial"/>
                <w:kern w:val="2"/>
                <w:szCs w:val="24"/>
              </w:rPr>
              <w:t xml:space="preserve">12.2.2. </w:t>
            </w:r>
            <w:r w:rsidRPr="00E8414E">
              <w:rPr>
                <w:rFonts w:eastAsia="Arial"/>
                <w:kern w:val="2"/>
                <w:szCs w:val="24"/>
                <w:lang w:val="lt"/>
              </w:rPr>
              <w:t>Tiekėjas 2 (du) kartus pažeidžia esminę Sutarties sąlygą.</w:t>
            </w:r>
          </w:p>
          <w:p w14:paraId="2AC0C09D" w14:textId="01B1ED6A" w:rsidR="00B92C02" w:rsidRPr="00E8414E" w:rsidRDefault="00B92C02" w:rsidP="00B92C02">
            <w:pPr>
              <w:spacing w:line="257" w:lineRule="auto"/>
              <w:rPr>
                <w:rFonts w:eastAsia="Arial"/>
                <w:kern w:val="2"/>
                <w:szCs w:val="24"/>
              </w:rPr>
            </w:pPr>
          </w:p>
        </w:tc>
      </w:tr>
      <w:tr w:rsidR="00B92C02" w14:paraId="16E64D10" w14:textId="77777777">
        <w:trPr>
          <w:trHeight w:val="300"/>
        </w:trPr>
        <w:tc>
          <w:tcPr>
            <w:tcW w:w="9535" w:type="dxa"/>
            <w:gridSpan w:val="4"/>
          </w:tcPr>
          <w:p w14:paraId="7BE18CDF" w14:textId="413293C7" w:rsidR="00B92C02" w:rsidRDefault="00B92C02" w:rsidP="00B92C02">
            <w:pPr>
              <w:jc w:val="center"/>
              <w:rPr>
                <w:kern w:val="2"/>
                <w:szCs w:val="24"/>
              </w:rPr>
            </w:pPr>
            <w:r>
              <w:rPr>
                <w:b/>
                <w:kern w:val="2"/>
                <w:szCs w:val="24"/>
              </w:rPr>
              <w:t xml:space="preserve">13. APLINKOS APSAUGOS IR SOCIALINIAI KRITERIJAI </w:t>
            </w:r>
          </w:p>
        </w:tc>
      </w:tr>
      <w:tr w:rsidR="00B92C02" w14:paraId="05D8A05A" w14:textId="77777777">
        <w:trPr>
          <w:trHeight w:val="300"/>
        </w:trPr>
        <w:tc>
          <w:tcPr>
            <w:tcW w:w="3058" w:type="dxa"/>
          </w:tcPr>
          <w:p w14:paraId="1C2710A4" w14:textId="77777777" w:rsidR="00B92C02" w:rsidRDefault="00B92C02" w:rsidP="00B92C02">
            <w:pPr>
              <w:rPr>
                <w:b/>
                <w:kern w:val="2"/>
                <w:szCs w:val="24"/>
              </w:rPr>
            </w:pPr>
            <w:r>
              <w:rPr>
                <w:b/>
                <w:kern w:val="2"/>
                <w:szCs w:val="24"/>
              </w:rPr>
              <w:t xml:space="preserve">13.1. Su perkamomis paslaugomis susiję  aplinkos apsaugos kriterijai </w:t>
            </w:r>
          </w:p>
        </w:tc>
        <w:tc>
          <w:tcPr>
            <w:tcW w:w="6477" w:type="dxa"/>
            <w:gridSpan w:val="3"/>
          </w:tcPr>
          <w:p w14:paraId="2CAEBE7B" w14:textId="460E5F1C" w:rsidR="00B92C02" w:rsidRPr="00C81BE5" w:rsidRDefault="00B92C02" w:rsidP="00B92C02">
            <w:pPr>
              <w:rPr>
                <w:color w:val="000000"/>
                <w:kern w:val="2"/>
                <w:szCs w:val="24"/>
                <w:shd w:val="clear" w:color="auto" w:fill="FFFFFF"/>
              </w:rPr>
            </w:pPr>
            <w:r w:rsidRPr="00E8414E">
              <w:rPr>
                <w:color w:val="000000"/>
                <w:kern w:val="2"/>
                <w:szCs w:val="24"/>
                <w:shd w:val="clear" w:color="auto" w:fill="FFFFFF"/>
              </w:rPr>
              <w:t xml:space="preserve">Pardavėjas, teikdamas </w:t>
            </w:r>
            <w:r>
              <w:rPr>
                <w:color w:val="000000"/>
                <w:kern w:val="2"/>
                <w:szCs w:val="24"/>
                <w:shd w:val="clear" w:color="auto" w:fill="FFFFFF"/>
              </w:rPr>
              <w:t>Paslaugas</w:t>
            </w:r>
            <w:r w:rsidRPr="00E8414E">
              <w:rPr>
                <w:color w:val="000000"/>
                <w:kern w:val="2"/>
                <w:szCs w:val="24"/>
                <w:shd w:val="clear" w:color="auto" w:fill="FFFFFF"/>
              </w:rPr>
              <w:t>, užtikrina Aplinkos apsaugos kriterijų taikymą, vykdant žaliuosius pirkimus, numatytus Lietuvos Respublikos aplinkos ministro 2011 m. birželio 28 d. įsakymo Nr. D1-508 „Dėl Aplinkos apsaugos kriterijų taikymo, vykdant žaliuosius pirkimus, tvarkos aprašo patvirtinimo“</w:t>
            </w:r>
            <w:r>
              <w:rPr>
                <w:color w:val="000000"/>
                <w:kern w:val="2"/>
                <w:szCs w:val="24"/>
                <w:shd w:val="clear" w:color="auto" w:fill="FFFFFF"/>
              </w:rPr>
              <w:t>.</w:t>
            </w:r>
            <w:r w:rsidRPr="00E8414E">
              <w:rPr>
                <w:color w:val="000000"/>
                <w:kern w:val="2"/>
                <w:szCs w:val="24"/>
                <w:shd w:val="clear" w:color="auto" w:fill="FFFFFF"/>
              </w:rPr>
              <w:t xml:space="preserve">  </w:t>
            </w:r>
            <w:r w:rsidRPr="00C81BE5">
              <w:rPr>
                <w:color w:val="000000"/>
                <w:kern w:val="2"/>
                <w:szCs w:val="24"/>
                <w:shd w:val="clear" w:color="auto" w:fill="FFFFFF"/>
              </w:rPr>
              <w:t>Paslaugos teikėjas turi būti įsidiegęs kokybės,</w:t>
            </w:r>
            <w:r>
              <w:rPr>
                <w:color w:val="000000"/>
                <w:kern w:val="2"/>
                <w:szCs w:val="24"/>
                <w:shd w:val="clear" w:color="auto" w:fill="FFFFFF"/>
              </w:rPr>
              <w:t xml:space="preserve"> </w:t>
            </w:r>
            <w:r w:rsidRPr="00C81BE5">
              <w:rPr>
                <w:color w:val="000000"/>
                <w:kern w:val="2"/>
                <w:szCs w:val="24"/>
                <w:shd w:val="clear" w:color="auto" w:fill="FFFFFF"/>
              </w:rPr>
              <w:t>aplinkos apsaugos, darbuotojų saugos ir sveikatos vadovą pagal ISO 9001:2015, LST EN ISO 14001:2015,</w:t>
            </w:r>
          </w:p>
          <w:p w14:paraId="74950D3A" w14:textId="77777777" w:rsidR="00B92C02" w:rsidRDefault="00B92C02" w:rsidP="00B92C02">
            <w:pPr>
              <w:rPr>
                <w:color w:val="000000"/>
                <w:kern w:val="2"/>
                <w:szCs w:val="24"/>
                <w:shd w:val="clear" w:color="auto" w:fill="FFFFFF"/>
              </w:rPr>
            </w:pPr>
            <w:r w:rsidRPr="00C81BE5">
              <w:rPr>
                <w:color w:val="000000"/>
                <w:kern w:val="2"/>
                <w:szCs w:val="24"/>
                <w:shd w:val="clear" w:color="auto" w:fill="FFFFFF"/>
              </w:rPr>
              <w:t>LST ISO 45001:2018 standartus.</w:t>
            </w:r>
            <w:r w:rsidRPr="00C81BE5">
              <w:rPr>
                <w:color w:val="000000"/>
                <w:kern w:val="2"/>
                <w:szCs w:val="24"/>
                <w:shd w:val="clear" w:color="auto" w:fill="FFFFFF"/>
              </w:rPr>
              <w:t xml:space="preserve"> </w:t>
            </w:r>
          </w:p>
          <w:p w14:paraId="4370A72B" w14:textId="15296362" w:rsidR="00B92C02" w:rsidRDefault="00B92C02" w:rsidP="00B92C02">
            <w:pPr>
              <w:rPr>
                <w:color w:val="000000"/>
                <w:kern w:val="2"/>
                <w:szCs w:val="24"/>
                <w:shd w:val="clear" w:color="auto" w:fill="FFFFFF"/>
              </w:rPr>
            </w:pPr>
            <w:r>
              <w:rPr>
                <w:color w:val="000000"/>
                <w:kern w:val="2"/>
                <w:szCs w:val="24"/>
                <w:shd w:val="clear" w:color="auto" w:fill="FFFFFF"/>
              </w:rPr>
              <w:t>Nustačius, kad Tiekėjas nustatyto kriterijaus (-jų) nesilaiko, Tiekėjui taikoma Specialiųjų sąlygų 9.5 punkte nurodyto dydžio bauda.</w:t>
            </w:r>
          </w:p>
          <w:p w14:paraId="53C9F569" w14:textId="77777777" w:rsidR="00B92C02" w:rsidRDefault="00B92C02" w:rsidP="00B92C02">
            <w:pPr>
              <w:rPr>
                <w:kern w:val="2"/>
                <w:szCs w:val="24"/>
              </w:rPr>
            </w:pPr>
          </w:p>
        </w:tc>
      </w:tr>
      <w:tr w:rsidR="00B92C02" w14:paraId="419E8DA3" w14:textId="77777777">
        <w:trPr>
          <w:trHeight w:val="300"/>
        </w:trPr>
        <w:tc>
          <w:tcPr>
            <w:tcW w:w="3058" w:type="dxa"/>
          </w:tcPr>
          <w:p w14:paraId="628C630D" w14:textId="77777777" w:rsidR="00B92C02" w:rsidRDefault="00B92C02" w:rsidP="00B92C02">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B92C02" w:rsidRDefault="00B92C02" w:rsidP="00B92C02">
            <w:pPr>
              <w:rPr>
                <w:color w:val="000000"/>
                <w:kern w:val="2"/>
                <w:szCs w:val="24"/>
                <w:shd w:val="clear" w:color="auto" w:fill="FFFFFF"/>
              </w:rPr>
            </w:pPr>
            <w:r>
              <w:rPr>
                <w:color w:val="000000"/>
                <w:kern w:val="2"/>
                <w:szCs w:val="24"/>
                <w:shd w:val="clear" w:color="auto" w:fill="FFFFFF"/>
              </w:rPr>
              <w:t>Netaikoma</w:t>
            </w:r>
          </w:p>
          <w:p w14:paraId="377EF851" w14:textId="77777777" w:rsidR="00B92C02" w:rsidRDefault="00B92C02" w:rsidP="00B92C02">
            <w:pPr>
              <w:rPr>
                <w:color w:val="0070C0"/>
                <w:kern w:val="2"/>
                <w:szCs w:val="24"/>
              </w:rPr>
            </w:pPr>
          </w:p>
          <w:p w14:paraId="7C79B1CD" w14:textId="77777777" w:rsidR="00B92C02" w:rsidRDefault="00B92C02" w:rsidP="00B92C02">
            <w:pPr>
              <w:rPr>
                <w:color w:val="0070C0"/>
                <w:kern w:val="2"/>
                <w:szCs w:val="24"/>
              </w:rPr>
            </w:pPr>
          </w:p>
          <w:p w14:paraId="16FF4D4A" w14:textId="77777777" w:rsidR="00B92C02" w:rsidRDefault="00B92C02" w:rsidP="00B92C02">
            <w:pPr>
              <w:rPr>
                <w:color w:val="0070C0"/>
                <w:kern w:val="2"/>
                <w:szCs w:val="24"/>
              </w:rPr>
            </w:pPr>
          </w:p>
          <w:p w14:paraId="77BF9553" w14:textId="77777777" w:rsidR="00B92C02" w:rsidRDefault="00B92C02" w:rsidP="00B92C02">
            <w:pPr>
              <w:rPr>
                <w:color w:val="0070C0"/>
                <w:kern w:val="2"/>
                <w:szCs w:val="24"/>
              </w:rPr>
            </w:pPr>
          </w:p>
          <w:p w14:paraId="2BF3C378" w14:textId="0BD084D8" w:rsidR="00B92C02" w:rsidRDefault="00B92C02" w:rsidP="00B92C02">
            <w:pPr>
              <w:rPr>
                <w:color w:val="0070C0"/>
                <w:kern w:val="2"/>
                <w:szCs w:val="24"/>
              </w:rPr>
            </w:pPr>
          </w:p>
        </w:tc>
      </w:tr>
      <w:tr w:rsidR="00B92C02" w14:paraId="1CF58E95" w14:textId="77777777">
        <w:trPr>
          <w:trHeight w:val="300"/>
        </w:trPr>
        <w:tc>
          <w:tcPr>
            <w:tcW w:w="9535" w:type="dxa"/>
            <w:gridSpan w:val="4"/>
          </w:tcPr>
          <w:p w14:paraId="7AAC8525" w14:textId="77777777" w:rsidR="00B92C02" w:rsidRDefault="00B92C02" w:rsidP="00B92C02">
            <w:pPr>
              <w:jc w:val="center"/>
              <w:rPr>
                <w:b/>
                <w:kern w:val="2"/>
                <w:szCs w:val="24"/>
              </w:rPr>
            </w:pPr>
            <w:r>
              <w:rPr>
                <w:b/>
                <w:kern w:val="2"/>
                <w:szCs w:val="24"/>
              </w:rPr>
              <w:t xml:space="preserve">14. BENDRŲJŲ SĄLYGŲ PAKEITIMAI IR PAPILDYMAI </w:t>
            </w:r>
          </w:p>
          <w:p w14:paraId="477CE1F7" w14:textId="7E9C9546" w:rsidR="00B92C02" w:rsidRDefault="00B92C02" w:rsidP="00B92C02">
            <w:pPr>
              <w:jc w:val="center"/>
              <w:rPr>
                <w:kern w:val="2"/>
                <w:szCs w:val="24"/>
              </w:rPr>
            </w:pPr>
          </w:p>
        </w:tc>
      </w:tr>
      <w:tr w:rsidR="00B92C02" w14:paraId="3CC1A2DB" w14:textId="77777777">
        <w:trPr>
          <w:trHeight w:val="300"/>
        </w:trPr>
        <w:tc>
          <w:tcPr>
            <w:tcW w:w="3058" w:type="dxa"/>
          </w:tcPr>
          <w:p w14:paraId="136BB968" w14:textId="77777777" w:rsidR="00B92C02" w:rsidRDefault="00B92C02" w:rsidP="00B92C02">
            <w:pPr>
              <w:rPr>
                <w:b/>
                <w:kern w:val="2"/>
                <w:szCs w:val="24"/>
              </w:rPr>
            </w:pPr>
            <w:r>
              <w:rPr>
                <w:b/>
                <w:kern w:val="2"/>
                <w:szCs w:val="24"/>
              </w:rPr>
              <w:t xml:space="preserve">14.1. </w:t>
            </w:r>
          </w:p>
        </w:tc>
        <w:tc>
          <w:tcPr>
            <w:tcW w:w="6477" w:type="dxa"/>
            <w:gridSpan w:val="3"/>
          </w:tcPr>
          <w:p w14:paraId="56DE5E7E" w14:textId="77777777" w:rsidR="00B92C02" w:rsidRDefault="00B92C02" w:rsidP="00B92C02">
            <w:pPr>
              <w:rPr>
                <w:kern w:val="2"/>
                <w:szCs w:val="24"/>
              </w:rPr>
            </w:pPr>
            <w:r>
              <w:rPr>
                <w:kern w:val="2"/>
                <w:szCs w:val="24"/>
              </w:rPr>
              <w:t>Šalys susitaria pakeisti nurodytą Sutarties Bendrųjų sąlygų punktą ir išdėstyti jį nauja redakcija: ____.</w:t>
            </w:r>
          </w:p>
          <w:p w14:paraId="765F3002" w14:textId="4F6AFFA6" w:rsidR="00B92C02" w:rsidRDefault="00B92C02" w:rsidP="00B92C02">
            <w:pPr>
              <w:rPr>
                <w:kern w:val="2"/>
                <w:szCs w:val="24"/>
              </w:rPr>
            </w:pPr>
          </w:p>
        </w:tc>
      </w:tr>
      <w:tr w:rsidR="00B92C02" w14:paraId="12F09A8A" w14:textId="77777777">
        <w:trPr>
          <w:trHeight w:val="300"/>
        </w:trPr>
        <w:tc>
          <w:tcPr>
            <w:tcW w:w="3058" w:type="dxa"/>
          </w:tcPr>
          <w:p w14:paraId="6B917536" w14:textId="77777777" w:rsidR="00B92C02" w:rsidRDefault="00B92C02" w:rsidP="00B92C02">
            <w:pPr>
              <w:rPr>
                <w:b/>
                <w:kern w:val="2"/>
                <w:szCs w:val="24"/>
              </w:rPr>
            </w:pPr>
            <w:r>
              <w:rPr>
                <w:b/>
                <w:kern w:val="2"/>
                <w:szCs w:val="24"/>
              </w:rPr>
              <w:t>14.2.</w:t>
            </w:r>
          </w:p>
        </w:tc>
        <w:tc>
          <w:tcPr>
            <w:tcW w:w="6477" w:type="dxa"/>
            <w:gridSpan w:val="3"/>
          </w:tcPr>
          <w:p w14:paraId="2DBE71F5" w14:textId="77777777" w:rsidR="00B92C02" w:rsidRDefault="00B92C02" w:rsidP="00B92C02">
            <w:pPr>
              <w:rPr>
                <w:kern w:val="2"/>
                <w:szCs w:val="24"/>
              </w:rPr>
            </w:pPr>
            <w:r>
              <w:rPr>
                <w:kern w:val="2"/>
                <w:szCs w:val="24"/>
              </w:rPr>
              <w:t>Šalys susitaria papildyti Sutarties Bendrąsias sąlygas nurodytu punktu, tačiau kitų punktų numeracijos nekeisti: ___</w:t>
            </w:r>
          </w:p>
          <w:p w14:paraId="34433FBA" w14:textId="2BDBE3C9" w:rsidR="00B92C02" w:rsidRDefault="00B92C02" w:rsidP="00B92C02">
            <w:pPr>
              <w:rPr>
                <w:kern w:val="2"/>
                <w:szCs w:val="24"/>
              </w:rPr>
            </w:pPr>
            <w:r>
              <w:rPr>
                <w:kern w:val="2"/>
                <w:szCs w:val="24"/>
              </w:rPr>
              <w:t>_____.</w:t>
            </w:r>
          </w:p>
        </w:tc>
      </w:tr>
      <w:tr w:rsidR="00B92C02" w14:paraId="599D3732" w14:textId="77777777">
        <w:trPr>
          <w:trHeight w:val="300"/>
        </w:trPr>
        <w:tc>
          <w:tcPr>
            <w:tcW w:w="3058" w:type="dxa"/>
          </w:tcPr>
          <w:p w14:paraId="33655D0D" w14:textId="77777777" w:rsidR="00B92C02" w:rsidRDefault="00B92C02" w:rsidP="00B92C02">
            <w:pPr>
              <w:rPr>
                <w:b/>
                <w:kern w:val="2"/>
                <w:szCs w:val="24"/>
              </w:rPr>
            </w:pPr>
            <w:r>
              <w:rPr>
                <w:b/>
                <w:kern w:val="2"/>
                <w:szCs w:val="24"/>
              </w:rPr>
              <w:t>14.3.</w:t>
            </w:r>
          </w:p>
        </w:tc>
        <w:tc>
          <w:tcPr>
            <w:tcW w:w="6477" w:type="dxa"/>
            <w:gridSpan w:val="3"/>
          </w:tcPr>
          <w:p w14:paraId="29C7618C" w14:textId="77777777" w:rsidR="00B92C02" w:rsidRDefault="00B92C02" w:rsidP="00B92C02">
            <w:pPr>
              <w:rPr>
                <w:kern w:val="2"/>
                <w:szCs w:val="24"/>
              </w:rPr>
            </w:pPr>
            <w:r>
              <w:rPr>
                <w:kern w:val="2"/>
                <w:szCs w:val="24"/>
              </w:rPr>
              <w:t>Šalys susitaria išbraukti nurodytą Sutarties Bendrųjų sąlygų punktą, tačiau kitų punktų numeracijos nekeisti: _____.</w:t>
            </w:r>
          </w:p>
          <w:p w14:paraId="33297C95" w14:textId="7E2698F8" w:rsidR="00B92C02" w:rsidRDefault="00B92C02" w:rsidP="00B92C02">
            <w:pPr>
              <w:rPr>
                <w:kern w:val="2"/>
                <w:szCs w:val="24"/>
              </w:rPr>
            </w:pPr>
          </w:p>
        </w:tc>
      </w:tr>
      <w:tr w:rsidR="00B92C02" w14:paraId="58E985F1" w14:textId="77777777">
        <w:trPr>
          <w:trHeight w:val="300"/>
        </w:trPr>
        <w:tc>
          <w:tcPr>
            <w:tcW w:w="3058" w:type="dxa"/>
          </w:tcPr>
          <w:p w14:paraId="7F5B558C" w14:textId="77777777" w:rsidR="00B92C02" w:rsidRDefault="00B92C02" w:rsidP="00B92C02">
            <w:pPr>
              <w:rPr>
                <w:b/>
                <w:kern w:val="2"/>
                <w:szCs w:val="24"/>
              </w:rPr>
            </w:pPr>
            <w:r>
              <w:rPr>
                <w:b/>
                <w:kern w:val="2"/>
                <w:szCs w:val="24"/>
              </w:rPr>
              <w:t>14.4.</w:t>
            </w:r>
          </w:p>
        </w:tc>
        <w:tc>
          <w:tcPr>
            <w:tcW w:w="6477" w:type="dxa"/>
            <w:gridSpan w:val="3"/>
          </w:tcPr>
          <w:p w14:paraId="6DEDDAA3" w14:textId="77777777" w:rsidR="00B92C02" w:rsidRDefault="00B92C02" w:rsidP="00B92C02">
            <w:pPr>
              <w:rPr>
                <w:color w:val="0070C0"/>
                <w:kern w:val="2"/>
                <w:szCs w:val="24"/>
              </w:rPr>
            </w:pPr>
            <w:r w:rsidRPr="00BB5570">
              <w:rPr>
                <w:kern w:val="2"/>
                <w:szCs w:val="24"/>
              </w:rPr>
              <w:t>(pildyti, jei nustatomos kitokios nei Sutarties Bendrosiose sąlygose nustatytos nuostatos dėl Paslaugų intelektinės nuosavybės):</w:t>
            </w:r>
          </w:p>
        </w:tc>
      </w:tr>
      <w:tr w:rsidR="00B92C02" w14:paraId="0D65D5A5" w14:textId="77777777">
        <w:trPr>
          <w:trHeight w:val="300"/>
        </w:trPr>
        <w:tc>
          <w:tcPr>
            <w:tcW w:w="3058" w:type="dxa"/>
          </w:tcPr>
          <w:p w14:paraId="11C44998" w14:textId="77777777" w:rsidR="00B92C02" w:rsidRDefault="00B92C02" w:rsidP="00B92C02">
            <w:pPr>
              <w:rPr>
                <w:b/>
                <w:kern w:val="2"/>
                <w:szCs w:val="24"/>
              </w:rPr>
            </w:pPr>
            <w:r>
              <w:rPr>
                <w:b/>
                <w:kern w:val="2"/>
                <w:szCs w:val="24"/>
              </w:rPr>
              <w:t>14.5.</w:t>
            </w:r>
          </w:p>
        </w:tc>
        <w:tc>
          <w:tcPr>
            <w:tcW w:w="6477" w:type="dxa"/>
            <w:gridSpan w:val="3"/>
          </w:tcPr>
          <w:p w14:paraId="3247F3EF" w14:textId="77777777" w:rsidR="00B92C02" w:rsidRDefault="00B92C02" w:rsidP="00B92C0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92C02" w14:paraId="23411A3F" w14:textId="77777777">
        <w:trPr>
          <w:trHeight w:val="300"/>
        </w:trPr>
        <w:tc>
          <w:tcPr>
            <w:tcW w:w="9535" w:type="dxa"/>
            <w:gridSpan w:val="4"/>
          </w:tcPr>
          <w:p w14:paraId="16C1C8CD" w14:textId="77777777" w:rsidR="00B92C02" w:rsidRDefault="00B92C02" w:rsidP="00B92C02">
            <w:pPr>
              <w:jc w:val="center"/>
              <w:rPr>
                <w:b/>
                <w:kern w:val="2"/>
                <w:szCs w:val="24"/>
              </w:rPr>
            </w:pPr>
            <w:r>
              <w:rPr>
                <w:b/>
                <w:kern w:val="2"/>
                <w:szCs w:val="24"/>
              </w:rPr>
              <w:t>15. SUTARTIES PRIEDAI</w:t>
            </w:r>
          </w:p>
        </w:tc>
      </w:tr>
      <w:tr w:rsidR="00B92C02" w14:paraId="485BC861" w14:textId="77777777">
        <w:trPr>
          <w:trHeight w:val="300"/>
        </w:trPr>
        <w:tc>
          <w:tcPr>
            <w:tcW w:w="3058" w:type="dxa"/>
          </w:tcPr>
          <w:p w14:paraId="13989817" w14:textId="77777777" w:rsidR="00B92C02" w:rsidRDefault="00B92C02" w:rsidP="00B92C02">
            <w:pPr>
              <w:jc w:val="center"/>
              <w:rPr>
                <w:b/>
                <w:kern w:val="2"/>
                <w:szCs w:val="24"/>
              </w:rPr>
            </w:pPr>
            <w:r>
              <w:rPr>
                <w:b/>
                <w:kern w:val="2"/>
                <w:szCs w:val="24"/>
              </w:rPr>
              <w:t>15.1. Priedas Nr. 1</w:t>
            </w:r>
          </w:p>
        </w:tc>
        <w:tc>
          <w:tcPr>
            <w:tcW w:w="6477" w:type="dxa"/>
            <w:gridSpan w:val="3"/>
          </w:tcPr>
          <w:p w14:paraId="600F5C7B" w14:textId="77777777" w:rsidR="00B92C02" w:rsidRDefault="00B92C02" w:rsidP="00B92C02">
            <w:pPr>
              <w:jc w:val="center"/>
              <w:rPr>
                <w:b/>
                <w:kern w:val="2"/>
                <w:szCs w:val="24"/>
              </w:rPr>
            </w:pPr>
          </w:p>
        </w:tc>
      </w:tr>
      <w:tr w:rsidR="00B92C02" w14:paraId="617177F3" w14:textId="77777777">
        <w:trPr>
          <w:trHeight w:val="300"/>
        </w:trPr>
        <w:tc>
          <w:tcPr>
            <w:tcW w:w="3058" w:type="dxa"/>
          </w:tcPr>
          <w:p w14:paraId="04230816" w14:textId="77777777" w:rsidR="00B92C02" w:rsidRDefault="00B92C02" w:rsidP="00B92C02">
            <w:pPr>
              <w:jc w:val="center"/>
              <w:rPr>
                <w:b/>
                <w:kern w:val="2"/>
                <w:szCs w:val="24"/>
              </w:rPr>
            </w:pPr>
            <w:r>
              <w:rPr>
                <w:b/>
                <w:kern w:val="2"/>
                <w:szCs w:val="24"/>
              </w:rPr>
              <w:t>15.2. Priedas Nr. 2</w:t>
            </w:r>
          </w:p>
        </w:tc>
        <w:tc>
          <w:tcPr>
            <w:tcW w:w="6477" w:type="dxa"/>
            <w:gridSpan w:val="3"/>
          </w:tcPr>
          <w:p w14:paraId="4EF9D51C" w14:textId="77777777" w:rsidR="00B92C02" w:rsidRDefault="00B92C02" w:rsidP="00B92C02">
            <w:pPr>
              <w:jc w:val="center"/>
              <w:rPr>
                <w:b/>
                <w:kern w:val="2"/>
                <w:szCs w:val="24"/>
              </w:rPr>
            </w:pPr>
          </w:p>
        </w:tc>
      </w:tr>
      <w:tr w:rsidR="00B92C02" w14:paraId="398D7243" w14:textId="77777777">
        <w:trPr>
          <w:trHeight w:val="300"/>
        </w:trPr>
        <w:tc>
          <w:tcPr>
            <w:tcW w:w="3058" w:type="dxa"/>
          </w:tcPr>
          <w:p w14:paraId="59138AE1" w14:textId="77777777" w:rsidR="00B92C02" w:rsidRDefault="00B92C02" w:rsidP="00B92C02">
            <w:pPr>
              <w:jc w:val="center"/>
              <w:rPr>
                <w:b/>
                <w:kern w:val="2"/>
                <w:szCs w:val="24"/>
              </w:rPr>
            </w:pPr>
            <w:r>
              <w:rPr>
                <w:b/>
                <w:kern w:val="2"/>
                <w:szCs w:val="24"/>
              </w:rPr>
              <w:t>15.3. Priedas Nr. 3</w:t>
            </w:r>
          </w:p>
        </w:tc>
        <w:tc>
          <w:tcPr>
            <w:tcW w:w="6477" w:type="dxa"/>
            <w:gridSpan w:val="3"/>
          </w:tcPr>
          <w:p w14:paraId="5DC3BF44" w14:textId="77777777" w:rsidR="00B92C02" w:rsidRDefault="00B92C02" w:rsidP="00B92C02">
            <w:pPr>
              <w:jc w:val="center"/>
              <w:rPr>
                <w:b/>
                <w:kern w:val="2"/>
                <w:szCs w:val="24"/>
              </w:rPr>
            </w:pPr>
          </w:p>
        </w:tc>
      </w:tr>
      <w:tr w:rsidR="00B92C02" w14:paraId="10DDB418" w14:textId="77777777">
        <w:trPr>
          <w:trHeight w:val="300"/>
        </w:trPr>
        <w:tc>
          <w:tcPr>
            <w:tcW w:w="3058" w:type="dxa"/>
          </w:tcPr>
          <w:p w14:paraId="02655706" w14:textId="77777777" w:rsidR="00B92C02" w:rsidRDefault="00B92C02" w:rsidP="00B92C02">
            <w:pPr>
              <w:jc w:val="center"/>
              <w:rPr>
                <w:b/>
                <w:kern w:val="2"/>
                <w:szCs w:val="24"/>
              </w:rPr>
            </w:pPr>
            <w:r>
              <w:rPr>
                <w:b/>
                <w:kern w:val="2"/>
                <w:szCs w:val="24"/>
              </w:rPr>
              <w:t>15.4. Priedas Nr. 4</w:t>
            </w:r>
          </w:p>
        </w:tc>
        <w:tc>
          <w:tcPr>
            <w:tcW w:w="6477" w:type="dxa"/>
            <w:gridSpan w:val="3"/>
          </w:tcPr>
          <w:p w14:paraId="04C83D20" w14:textId="77777777" w:rsidR="00B92C02" w:rsidRDefault="00B92C02" w:rsidP="00B92C02">
            <w:pPr>
              <w:jc w:val="center"/>
              <w:rPr>
                <w:b/>
                <w:kern w:val="2"/>
                <w:szCs w:val="24"/>
              </w:rPr>
            </w:pPr>
          </w:p>
        </w:tc>
      </w:tr>
      <w:tr w:rsidR="00B92C02" w14:paraId="5B9E7FBB" w14:textId="77777777">
        <w:trPr>
          <w:trHeight w:val="300"/>
        </w:trPr>
        <w:tc>
          <w:tcPr>
            <w:tcW w:w="3058" w:type="dxa"/>
          </w:tcPr>
          <w:p w14:paraId="2452C16C" w14:textId="77777777" w:rsidR="00B92C02" w:rsidRDefault="00B92C02" w:rsidP="00B92C02">
            <w:pPr>
              <w:jc w:val="center"/>
              <w:rPr>
                <w:b/>
                <w:kern w:val="2"/>
                <w:szCs w:val="24"/>
              </w:rPr>
            </w:pPr>
            <w:r>
              <w:rPr>
                <w:b/>
                <w:kern w:val="2"/>
                <w:szCs w:val="24"/>
              </w:rPr>
              <w:t>15.5. Priedas Nr. 5</w:t>
            </w:r>
          </w:p>
        </w:tc>
        <w:tc>
          <w:tcPr>
            <w:tcW w:w="6477" w:type="dxa"/>
            <w:gridSpan w:val="3"/>
          </w:tcPr>
          <w:p w14:paraId="15D3061F" w14:textId="77777777" w:rsidR="00B92C02" w:rsidRDefault="00B92C02" w:rsidP="00B92C02">
            <w:pPr>
              <w:jc w:val="center"/>
              <w:rPr>
                <w:b/>
                <w:kern w:val="2"/>
                <w:szCs w:val="24"/>
              </w:rPr>
            </w:pPr>
          </w:p>
        </w:tc>
      </w:tr>
      <w:tr w:rsidR="00B92C02" w14:paraId="40113387" w14:textId="77777777">
        <w:tc>
          <w:tcPr>
            <w:tcW w:w="9535" w:type="dxa"/>
            <w:gridSpan w:val="4"/>
          </w:tcPr>
          <w:p w14:paraId="6A970E6C" w14:textId="77777777" w:rsidR="00B92C02" w:rsidRDefault="00B92C02" w:rsidP="00B92C02">
            <w:pPr>
              <w:jc w:val="center"/>
              <w:rPr>
                <w:b/>
                <w:kern w:val="2"/>
                <w:szCs w:val="24"/>
              </w:rPr>
            </w:pPr>
            <w:r>
              <w:rPr>
                <w:b/>
                <w:kern w:val="2"/>
                <w:szCs w:val="24"/>
              </w:rPr>
              <w:t>16. ŠALIŲ ATSTOVŲ PARAŠAI</w:t>
            </w:r>
          </w:p>
        </w:tc>
      </w:tr>
      <w:tr w:rsidR="00B92C02" w14:paraId="7BD43679" w14:textId="77777777">
        <w:tc>
          <w:tcPr>
            <w:tcW w:w="5224" w:type="dxa"/>
            <w:gridSpan w:val="3"/>
          </w:tcPr>
          <w:p w14:paraId="6EF2AA44" w14:textId="77777777" w:rsidR="00B92C02" w:rsidRDefault="00B92C02" w:rsidP="00B92C02">
            <w:pPr>
              <w:jc w:val="center"/>
              <w:rPr>
                <w:b/>
                <w:kern w:val="2"/>
                <w:szCs w:val="24"/>
              </w:rPr>
            </w:pPr>
            <w:r>
              <w:rPr>
                <w:b/>
                <w:kern w:val="2"/>
                <w:szCs w:val="24"/>
              </w:rPr>
              <w:t>PIRKĖJAS</w:t>
            </w:r>
          </w:p>
        </w:tc>
        <w:tc>
          <w:tcPr>
            <w:tcW w:w="4311" w:type="dxa"/>
          </w:tcPr>
          <w:p w14:paraId="6E7AE5F1" w14:textId="77777777" w:rsidR="00B92C02" w:rsidRDefault="00B92C02" w:rsidP="00B92C02">
            <w:pPr>
              <w:jc w:val="center"/>
              <w:rPr>
                <w:b/>
                <w:kern w:val="2"/>
                <w:szCs w:val="24"/>
              </w:rPr>
            </w:pPr>
            <w:r>
              <w:rPr>
                <w:b/>
                <w:kern w:val="2"/>
                <w:szCs w:val="24"/>
              </w:rPr>
              <w:t>TIEKĖJAS</w:t>
            </w:r>
          </w:p>
        </w:tc>
      </w:tr>
      <w:tr w:rsidR="00B92C02" w14:paraId="55A0556F" w14:textId="77777777">
        <w:tc>
          <w:tcPr>
            <w:tcW w:w="5224" w:type="dxa"/>
            <w:gridSpan w:val="3"/>
          </w:tcPr>
          <w:p w14:paraId="17387543" w14:textId="77777777" w:rsidR="00B92C02" w:rsidRPr="00321597" w:rsidRDefault="00B92C02" w:rsidP="00B92C02">
            <w:pPr>
              <w:jc w:val="center"/>
              <w:rPr>
                <w:kern w:val="2"/>
                <w:szCs w:val="24"/>
              </w:rPr>
            </w:pPr>
            <w:r w:rsidRPr="00321597">
              <w:rPr>
                <w:kern w:val="2"/>
                <w:szCs w:val="24"/>
              </w:rPr>
              <w:t>Generalinis direktorius</w:t>
            </w:r>
          </w:p>
          <w:p w14:paraId="173ABDC4" w14:textId="70841C24" w:rsidR="00B92C02" w:rsidRDefault="00B92C02" w:rsidP="00B92C02">
            <w:pPr>
              <w:jc w:val="center"/>
              <w:rPr>
                <w:color w:val="4472C4"/>
                <w:kern w:val="2"/>
                <w:szCs w:val="24"/>
              </w:rPr>
            </w:pPr>
            <w:r w:rsidRPr="00321597">
              <w:rPr>
                <w:kern w:val="2"/>
                <w:szCs w:val="24"/>
              </w:rPr>
              <w:t xml:space="preserve"> Mindaugas </w:t>
            </w:r>
            <w:proofErr w:type="spellStart"/>
            <w:r w:rsidRPr="00321597">
              <w:rPr>
                <w:kern w:val="2"/>
                <w:szCs w:val="24"/>
              </w:rPr>
              <w:t>Nevardauskas</w:t>
            </w:r>
            <w:proofErr w:type="spellEnd"/>
          </w:p>
        </w:tc>
        <w:tc>
          <w:tcPr>
            <w:tcW w:w="4311" w:type="dxa"/>
          </w:tcPr>
          <w:p w14:paraId="438EBAC8" w14:textId="695B79B0" w:rsidR="00B92C02" w:rsidRDefault="00B92C02" w:rsidP="00B92C02">
            <w:pPr>
              <w:jc w:val="center"/>
              <w:rPr>
                <w:b/>
                <w:kern w:val="2"/>
                <w:szCs w:val="24"/>
              </w:rPr>
            </w:pPr>
          </w:p>
        </w:tc>
      </w:tr>
      <w:tr w:rsidR="00B92C02" w14:paraId="7E437DD3" w14:textId="77777777">
        <w:tc>
          <w:tcPr>
            <w:tcW w:w="5224" w:type="dxa"/>
            <w:gridSpan w:val="3"/>
          </w:tcPr>
          <w:p w14:paraId="02FA67CF" w14:textId="77777777" w:rsidR="00B92C02" w:rsidRPr="00BB5570" w:rsidRDefault="00B92C02" w:rsidP="00B92C02">
            <w:pPr>
              <w:jc w:val="center"/>
              <w:rPr>
                <w:b/>
                <w:kern w:val="2"/>
                <w:szCs w:val="24"/>
              </w:rPr>
            </w:pPr>
          </w:p>
          <w:p w14:paraId="5B6D1390" w14:textId="77777777" w:rsidR="00B92C02" w:rsidRPr="00BB5570" w:rsidRDefault="00B92C02" w:rsidP="00B92C02">
            <w:pPr>
              <w:jc w:val="center"/>
              <w:rPr>
                <w:b/>
                <w:kern w:val="2"/>
                <w:szCs w:val="24"/>
              </w:rPr>
            </w:pPr>
            <w:r w:rsidRPr="00BB5570">
              <w:rPr>
                <w:b/>
                <w:kern w:val="2"/>
                <w:szCs w:val="24"/>
              </w:rPr>
              <w:t>(parašas)</w:t>
            </w:r>
          </w:p>
          <w:p w14:paraId="02947155" w14:textId="77777777" w:rsidR="00B92C02" w:rsidRPr="00BB5570" w:rsidRDefault="00B92C02" w:rsidP="00B92C02">
            <w:pPr>
              <w:jc w:val="center"/>
              <w:rPr>
                <w:b/>
                <w:kern w:val="2"/>
                <w:szCs w:val="24"/>
              </w:rPr>
            </w:pPr>
          </w:p>
          <w:p w14:paraId="13CC7138" w14:textId="77777777" w:rsidR="00B92C02" w:rsidRPr="00BB5570" w:rsidRDefault="00B92C02" w:rsidP="00B92C02">
            <w:pPr>
              <w:jc w:val="center"/>
              <w:rPr>
                <w:b/>
                <w:kern w:val="2"/>
                <w:szCs w:val="24"/>
              </w:rPr>
            </w:pPr>
          </w:p>
        </w:tc>
        <w:tc>
          <w:tcPr>
            <w:tcW w:w="4311" w:type="dxa"/>
          </w:tcPr>
          <w:p w14:paraId="252032AF" w14:textId="77777777" w:rsidR="00B92C02" w:rsidRPr="00BB5570" w:rsidRDefault="00B92C02" w:rsidP="00B92C02">
            <w:pPr>
              <w:jc w:val="center"/>
              <w:rPr>
                <w:b/>
                <w:kern w:val="2"/>
                <w:szCs w:val="24"/>
              </w:rPr>
            </w:pPr>
          </w:p>
          <w:p w14:paraId="5F453D09" w14:textId="77777777" w:rsidR="00B92C02" w:rsidRPr="00BB5570" w:rsidRDefault="00B92C02" w:rsidP="00B92C02">
            <w:pPr>
              <w:jc w:val="center"/>
              <w:rPr>
                <w:b/>
                <w:kern w:val="2"/>
                <w:szCs w:val="24"/>
              </w:rPr>
            </w:pPr>
            <w:r w:rsidRPr="00BB557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81330" w14:textId="77777777" w:rsidR="000951AE" w:rsidRDefault="000951AE">
      <w:pPr>
        <w:rPr>
          <w:sz w:val="20"/>
        </w:rPr>
      </w:pPr>
      <w:r>
        <w:rPr>
          <w:sz w:val="20"/>
        </w:rPr>
        <w:separator/>
      </w:r>
    </w:p>
  </w:endnote>
  <w:endnote w:type="continuationSeparator" w:id="0">
    <w:p w14:paraId="291A53EB" w14:textId="77777777" w:rsidR="000951AE" w:rsidRDefault="000951AE">
      <w:pPr>
        <w:rPr>
          <w:sz w:val="20"/>
        </w:rPr>
      </w:pPr>
      <w:r>
        <w:rPr>
          <w:sz w:val="20"/>
        </w:rPr>
        <w:continuationSeparator/>
      </w:r>
    </w:p>
  </w:endnote>
  <w:endnote w:type="continuationNotice" w:id="1">
    <w:p w14:paraId="3B0CBA74" w14:textId="77777777" w:rsidR="000951AE" w:rsidRDefault="00095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7071B0" w:rsidRDefault="007071B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F4146" w14:textId="77777777" w:rsidR="000951AE" w:rsidRDefault="000951AE">
      <w:pPr>
        <w:rPr>
          <w:sz w:val="20"/>
        </w:rPr>
      </w:pPr>
      <w:r>
        <w:rPr>
          <w:sz w:val="20"/>
        </w:rPr>
        <w:separator/>
      </w:r>
    </w:p>
  </w:footnote>
  <w:footnote w:type="continuationSeparator" w:id="0">
    <w:p w14:paraId="60AE20B6" w14:textId="77777777" w:rsidR="000951AE" w:rsidRDefault="000951AE">
      <w:pPr>
        <w:rPr>
          <w:sz w:val="20"/>
        </w:rPr>
      </w:pPr>
      <w:r>
        <w:rPr>
          <w:sz w:val="20"/>
        </w:rPr>
        <w:continuationSeparator/>
      </w:r>
    </w:p>
  </w:footnote>
  <w:footnote w:type="continuationNotice" w:id="1">
    <w:p w14:paraId="43B30BCE" w14:textId="77777777" w:rsidR="000951AE" w:rsidRDefault="000951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7071B0" w:rsidRDefault="007071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071B0" w:rsidRDefault="007071B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E3E4A"/>
    <w:multiLevelType w:val="hybridMultilevel"/>
    <w:tmpl w:val="13388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02B"/>
    <w:rsid w:val="00062EE0"/>
    <w:rsid w:val="000951AE"/>
    <w:rsid w:val="000B0897"/>
    <w:rsid w:val="000B3E38"/>
    <w:rsid w:val="000F0543"/>
    <w:rsid w:val="00196970"/>
    <w:rsid w:val="001B668F"/>
    <w:rsid w:val="00231887"/>
    <w:rsid w:val="002F5E9A"/>
    <w:rsid w:val="00321597"/>
    <w:rsid w:val="0038157B"/>
    <w:rsid w:val="00524F40"/>
    <w:rsid w:val="00602B45"/>
    <w:rsid w:val="00641563"/>
    <w:rsid w:val="007071B0"/>
    <w:rsid w:val="00733382"/>
    <w:rsid w:val="007378A5"/>
    <w:rsid w:val="007E0707"/>
    <w:rsid w:val="007E600B"/>
    <w:rsid w:val="00814B8E"/>
    <w:rsid w:val="00842E00"/>
    <w:rsid w:val="008A4D31"/>
    <w:rsid w:val="008B49F4"/>
    <w:rsid w:val="008D5857"/>
    <w:rsid w:val="00914627"/>
    <w:rsid w:val="009728BC"/>
    <w:rsid w:val="009A7B57"/>
    <w:rsid w:val="00A440E5"/>
    <w:rsid w:val="00A64A8A"/>
    <w:rsid w:val="00A72765"/>
    <w:rsid w:val="00AF538F"/>
    <w:rsid w:val="00B21845"/>
    <w:rsid w:val="00B25274"/>
    <w:rsid w:val="00B2600D"/>
    <w:rsid w:val="00B63C79"/>
    <w:rsid w:val="00B92C02"/>
    <w:rsid w:val="00BB5570"/>
    <w:rsid w:val="00BF358E"/>
    <w:rsid w:val="00BF692B"/>
    <w:rsid w:val="00C37839"/>
    <w:rsid w:val="00C81BE5"/>
    <w:rsid w:val="00D27C8B"/>
    <w:rsid w:val="00DA4E0C"/>
    <w:rsid w:val="00E16532"/>
    <w:rsid w:val="00E52208"/>
    <w:rsid w:val="00E8414E"/>
    <w:rsid w:val="00EA3D33"/>
    <w:rsid w:val="00EC01F1"/>
    <w:rsid w:val="00EC5D7B"/>
    <w:rsid w:val="00EC6B42"/>
    <w:rsid w:val="00EE6727"/>
    <w:rsid w:val="00F40E28"/>
    <w:rsid w:val="00F60BD9"/>
    <w:rsid w:val="00FA6347"/>
    <w:rsid w:val="00FE17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071B0"/>
    <w:rPr>
      <w:color w:val="0563C1" w:themeColor="hyperlink"/>
      <w:u w:val="single"/>
    </w:rPr>
  </w:style>
  <w:style w:type="character" w:styleId="Neapdorotaspaminjimas">
    <w:name w:val="Unresolved Mention"/>
    <w:basedOn w:val="Numatytasispastraiposriftas"/>
    <w:uiPriority w:val="99"/>
    <w:semiHidden/>
    <w:unhideWhenUsed/>
    <w:rsid w:val="007071B0"/>
    <w:rPr>
      <w:color w:val="605E5C"/>
      <w:shd w:val="clear" w:color="auto" w:fill="E1DFDD"/>
    </w:rPr>
  </w:style>
  <w:style w:type="paragraph" w:styleId="Sraopastraipa">
    <w:name w:val="List Paragraph"/>
    <w:basedOn w:val="prastasis"/>
    <w:rsid w:val="007071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ina.baltulioniene@alytauss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savukas@alytauss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8346592-884F-4190-86E7-D5A18EE0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9</Pages>
  <Words>12139</Words>
  <Characters>6920</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4</cp:revision>
  <cp:lastPrinted>2017-06-29T23:42:00Z</cp:lastPrinted>
  <dcterms:created xsi:type="dcterms:W3CDTF">2025-07-09T12:35:00Z</dcterms:created>
  <dcterms:modified xsi:type="dcterms:W3CDTF">2025-07-10T11:12:00Z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